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b20e" w14:textId="f2ab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статистике Министерства национальной экономики Республики Казахстан от 20 августа 2015 года № 124 "Об утверждении Методики построения индексов цен экспортных поставок и импортных поступлений"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13 июля 2017 года № 100. Зарегистрирован в Министерстве юстиции Республики Казахстан 17 августа 2017 года № 15493.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20 августа 2015 года № 124 "Об утверждении Методики построения индексов цен экспортных поставок и импортных поступлений" (зарегистрированный в Реестре государственной регистрации нормативных правовых актов за № 12063, опубликованный 28 сентября 2015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построения индексов цен экспортных поставок и импортных поступлений,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Цены регистрируются без учета таможенных пошлин в валюте совершенной сделки и указываются в целых числах, за установленную единицу измерения. В последующем осуществляется их пересчет в тенге. Для пересчета цен из валюты совершенной сделки в тенге используются официальные обменные курсы валют Национального Банка Республики Казахстан. Во избежание различий при пересчетах и обеспечения чистого ценового сравнения применяется единая дата курса национальной валюты к валютам других стран".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