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20a9" w14:textId="0d82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 и эпидемически значимых объектов, подлежащих государственному санитарно-эпидемиологическому контролю и надзору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ноября 2017 года № 836. Зарегистрирован в Министерстве юстиции Республики Казахстан 26 декабря 2017 года № 16119. Утратил силу приказом Министра здравоохранения Республики Казахстан от 30 ноября 2020 года № ҚР ДСМ-220/2020.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ДСМ-220/2020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продукции, подлежащей государственному санитарно-эпидемиологическому контролю и надзору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эпидемически значимых объектов, подлежащих государственному санитарно-эпидемиологическому контролю и надзору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12 декабря 2013 года № 729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 (зарегистрирован в Реестре государственной регистрации нормативных правовых актов под № 9100, опубликован в газете "Казахстанская правда" от 15 апреля 2014 года № 72 (27693);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414 "Об утверждении перечня продукции и эпидемически значимых объектов, подлежащих государственному санитарно-эпидемиологическому контролю и надзору" (зарегистрирован в Реестре государственной регистрации нормативных правовых актов под № 11658, опубликован информационно-правовой системе "Әділет" 6 августа 2015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декабря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декабря 2017 год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 № 836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продукции, подлежащей государственному санитарно-эпидемиологическому контролю и надзору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Продукция высокой эпидемической значимости: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(трансгенных) организмов;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(товары) для детей: игры и игрушки, постельное белье, одежда, обувь, учебные пособия, мебель, коляски, сумки (ранцы, рюкзаки, портфели), искусственные полимерные и синтетические материалы для изготовления продукции (товаров) детского ассортимента;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Материалы, оборудование, вещества, устройства, применяемые в сфере хозяйственно-питьевого водоснабжения и при очистке сточных вод, в плавательных бассейнах;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Парфюмерно-косметические средства, средства гигиены полости рта;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Продукция, изделия, являющиеся источником ионизирующего излучения, в том числе генерирующего, а также изделия и продукция (товары), содержащие радиоактивные вещества;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Материалы, изделия и оборудование, контактирующие с пищевыми продуктами.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Продукция незначительной эпидемической значимости: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Химическая и нефтехимическая продукция производственного назначения, товары бытовой химии, лакокрасочные материалы;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из натурального сырья, подвергающегося в процессе производства обработке (окраске, пропитке);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для изделий (изделия), контактирующих с кожей человека, одежда, обувь;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Табачные изделия и табачное сырье;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индивидуальной защиты;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Пестициды и агрохимикаты;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Оборудование, материалы для воздухоподготовки, воздухоочистки и фильтрации;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Антигололедные реагенты.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 № 836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эпидемически значимых объектов, подлежащих государственному санитарно-эпидемиологическому контролю и надзору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Объекты высокой эпидемической значимости: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 молочные кухни;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дошкольного воспитания и обучения всех видов;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образования и воспитания с проживанием детей и подростков всех видов и типов;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общественного питания и торговли в организованных коллективах (организациях дошкольного воспитания и обучения, интернатных организациях, организациях образования и здравоохранения, вахтовых поселках, строительных площадках, промышленных объектах);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по производству кремовых кондитерских изделий;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по изготовлению лекарственных средств;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общественного питания на транспорте (железнодорожном, воздушном, водном и автомобильном), объекты бортового питания;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и транспортные средства (железнодорожные, водные, воздушные) осуществляющие перевозку пассажиров;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радиационно-опасные объекты;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лечебно-косметологические объекты, салоны красоты, косметологические центры оказывающие услуги с нарушением кожных и слизистых покровов, в том числе услуги по татуажу и татуировке;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здравоохранения: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оказывающие стационарную медицинскую помощь, в том числе по наркологии (наркологические больницы и диспансера) и психиатрии (психиатрические больницы и диспансера);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оказывающие амбулаторно-поликлиническую, консультативно-диагностическую помощь;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в сфере службы крови;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оказывающие стоматологические услуги;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объекты медико-социальной реабилитации;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образования без проживания детей и подростков, общежития объектов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специальные, коррекционные кабинеты воспитания и образования, реабилитационные центры;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объекты общественного питания с производством, переработкой и реализацией пищевой продукции с числом более 50 посадочных мест;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молокоперерабатывающие объекты, объекты по производству готовой молочной продукции;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мясоперерабатывающие объекты, объекты по производству мяса и мясных полуфабрикатов и/или готовой мясной продукции;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рыбоперерабатывающие объекты, объекты по производству рыбы и рыбных полуфабрикатов и/или готовой рыбной продукции;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птицеперерабатывающие объекты, объекты по производству полуфабрикатов из мяса птицы и/или готовой продукции из мяса птицы;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 по производству масложировой продукции;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объекты по производству алкогольной продукции, безалкогольной продукции, питьевой воды (в том числе минеральной), расфасованной в емкости;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плодоперерабатывающие объекты, объекты по переработке сельскохозяйственной продукции растительного происхождения, в том числе соевой продукции;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объекты по производству, хранению и (или) реализации специализированных пищевых продуктов;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объекты по производству поваренной и йодированной соли;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мукомольные объекты;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объекты по выпечке хлеба и хлебобулочных изделий;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объекты по производству сахара;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объекты оптового хранения и (или) реализации пищевой продукции;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виды деятельности, относящиеся к 1 по 2 классам опасности согласно 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 и нефти, нефтеперерабатывающая промышленность,  строительная промышленность и промышленность строительных материалов, полигоны по размещению, обезвреживанию, захоронению твердых бытовых отходов и токсичных отходов производства и потребления 1 и 2 классов опасности, объекты по сбору, хранению, удалению, сортировке, переработке, обеззараживания, утилизации (сжиганию) медицинских отходов 120 и более килограмм в час и выше, производство электрической и тепловой энергии при сжигании минерального топлива, стационарные передающие радиотехнические объекты, радиосвязи, радиовещания, телевидения, радиолокации и радиоподавления, работающие в диапазоне частот 30 килогерц - 300 гигагерц, антенны радиолюбительских радиостанций диапазона 3-30 мегагерц, радиостанций гражданского диапазона частот 26,5-27,5 мегагерц с эффективной излучаемой мощностью более 100 ватт до 1000 ватт включительно, антенны радиолюбительских радиостанций и радиостанций гражданского диапазона с эффективной излучаемой мощностью от 1000 до 5000 ватт, земные стационарные станции спутниковой связи, устройства WLL-диапазона (беспроводной абонентский доступ) с мощностью передатчика свыше 2 ватт));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объекты спортивно-оздоровительного назначения, бассейны, бани и сауны вместимостью 20 и более мест;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вахтовые поселки;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водные объекты 2 категории (культурно-бытового назначения), места отдыха (пляжи);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водоисточники, места водозабора для хозяйственно-питьевого водоснабжения;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нецентрализованные системы хозяйственно-питьевого водоснабжения с количеством обслуживаемого населения от 2 тысячи человек;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централизованные системы хозяйственно-питьевого водоснабжения;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оздоровительные и санаторные объекты (сезонные, круглогодичные), базы и места отдыха;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лаборатории работающие с микроорганизмами I-IV групп патогенности и гельминтами.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Объекты незначительной эпидемической значимости: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технического, профессионального, послесреднего и высшего образования;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досуга, физического воспитания и развития творческих способностей детей и подростков (учреждения дополнительного образования), 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 и другие внешкольные организации;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по изготовлению, хранению и реализации продукции для детей и подростков (обувь, одежда, игрушки);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по оказанию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общественного питания с производством, переработкой и реализацией пищевой продукции с числом 50 и менее посадочных мест;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по обслуживанию транспортных средств (железнодорожный, автомобильный, водный и воздушный) и пассажиров;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для автоматического приготовления и реализации пищевой продукции;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объекты по производству без кремовых кондитерских изделий;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по производству мучных полуфабрикатов, макаронных изделий;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по производству чипсов, сухариков, кукурузных палочек, казинаков, семечек, сухих завтраков, слайсов, сахарной ваты, поп-корна, жареных орехов;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по фасовке готовых пищевых продуктов;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объекты по производству пищевых концентратов и пищевых кислот;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по производству чая, дрожжей и желатина;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объекты по производству крахмалопаточной продукции, крахмала;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объекты здравоохранения, осуществляющие деятельность в сфере судебной медицины и патологической анатомии;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объекты здравоохранения, восстановительного лечения и медицинской реабилитации;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объекты хранения, оптовой и розничной реализации лекарственных средств, изделий медицинского назначения, медицинской техники;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объекты здравоохранения, скорой медицинской помощи и санитарной авиации;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объекты здравоохранения медицины катастроф;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 здравоохранения, оказывающие паллиативную помощь и сестринский уход;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объекты традиционной и народной медицины (целительства);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объекты по изготовлению, производству, переработке средств и препаратов дезинфекции, дезинсекции, дератизации, вакцин и других иммунобиологических, диагностических препаратов, а также по оказанию видов работ и услуг, связанных с их использованием;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парикмахерские, салоны красоты, косметологические центры, оказывающие косметические услуги без нарушения кожных и слизистых покровов, в том числе услуги по маникюру и педикюру;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объекты спортивно-оздоровительного назначения, бани, сауны вместимостью до 20 мест;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объекты социально-бытовой инфраструктуры (культурно-зрелищные объекты, кладбища, объекты похоронного назначения, объекты временного проживания людей (гостиницы, мотели, кемпинги, общежития), административные, жилые (жилища) здания, организации по эксплуатации жилых и общественных зданий, офисов, организации, управляющие домами, кооперативы собственников помещений, общественные туалеты, прачечные, химчистки, очистные сооружения и прочие);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нецентрализованные системы хозяйственно-питьевого водоснабжения с количеством обслуживаемого населения до 2 тысяч человек;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объекты по обслуживанию водопроводных, канализационных, тепловых систем, котельные;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канализационные очистные сооружения и сети (в том числе ливневой канализации);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виды деятельности, относящиеся к 3-5 классам опасности согласно 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полигоны по размещению, обезвреживанию, захоронению токсичных отходов производства и потребления 3 и 4 классов опасности, объекты по сбору, хранению, удалению, сортировке, переработке, обеззараживания, утилизации (сжиганию)  медицинских отходов до 120 килограмм в час, производство электрической и тепловой энергии при сжигании минерального топлива, объекты связи и радиотехнические объекты (средства сухопутной подвижной радиосвязи (радиостанции)  диапазона частот 27 – 2400 мегагерц, передающие радиотехнические объекты и радиостанции, установленные на транспортных средствах (летательных аппаратах, морских и речных судах, поездах), устройства WLL-диапазона (беспроводной абонентский доступ) с мощностью передатчика до 2 ватт)), обработка древесины, текстильные производства и производства легкой промышленности, автозаправочные станции);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парки;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радиационные объекты, имеющие источники ионизирующего излучения, радиоактивные отходы с минимально значимой активностью ниже предусмотренных требованиями Санитарных правил "Санитарно-эпидемиологических требований к обеспечению радиационной безопасности",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организации и транспортные средства (железнодорожные, автомобильные, водные и воздушные), осуществляющие перевозку пищевых продуктов, продовольственного сырья, хозяйственно-питьевой воды, опасных грузов;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склады для хранения парфюмерно-косметической продукции, средств гигиены;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объекты производства парфюмерно-косметической продукции и средств гигиены;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продовольственные рынки, объекты оптовой и розничной торговли;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все виды лабораторий, за исключением лабораторий работающих с микроорганизмами I-IV групп патогенности и гельминтами.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