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734ae" w14:textId="f6734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аукционных торгов, включающие квалификационные требования, предъявляемые к участникам аукциона, содержание и порядок подачи заявки, виды финансового обеспечения заявки на участие в аукционе и условия их внесения и возврата, порядок подведения итогов и определения победителей</w:t>
      </w:r>
    </w:p>
    <w:p>
      <w:pPr>
        <w:spacing w:after="0"/>
        <w:ind w:left="0"/>
        <w:jc w:val="both"/>
      </w:pPr>
      <w:r>
        <w:rPr>
          <w:rFonts w:ascii="Times New Roman"/>
          <w:b w:val="false"/>
          <w:i w:val="false"/>
          <w:color w:val="000000"/>
          <w:sz w:val="28"/>
        </w:rPr>
        <w:t>Приказ Министра энергетики Республики Казахстан от 21 декабря 2017 года № 466. Зарегистрирован в Министерстве юстиции Республики Казахстан 17 января 2018 года № 16240.</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5-5)</w:t>
      </w:r>
      <w:r>
        <w:rPr>
          <w:rFonts w:ascii="Times New Roman"/>
          <w:b w:val="false"/>
          <w:i w:val="false"/>
          <w:color w:val="000000"/>
          <w:sz w:val="28"/>
        </w:rPr>
        <w:t xml:space="preserve"> статьи 6 Закона Республики Казахстан "О поддержке использования возобновляемых источников энергии"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энергетики РК от 11.10.2023 </w:t>
      </w:r>
      <w:r>
        <w:rPr>
          <w:rFonts w:ascii="Times New Roman"/>
          <w:b w:val="false"/>
          <w:i w:val="false"/>
          <w:color w:val="000000"/>
          <w:sz w:val="28"/>
        </w:rPr>
        <w:t>№ 361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аукционных торгов, включающие квалификационные требования, предъявляемые к участникам аукциона, содержание и порядок подачи заявки, виды финансового обеспечения заявки на участие в аукционе и условия их внесения и возврата, порядок подведения итогов и определения победителей.</w:t>
      </w:r>
    </w:p>
    <w:bookmarkEnd w:id="1"/>
    <w:bookmarkStart w:name="z9" w:id="2"/>
    <w:p>
      <w:pPr>
        <w:spacing w:after="0"/>
        <w:ind w:left="0"/>
        <w:jc w:val="both"/>
      </w:pPr>
      <w:r>
        <w:rPr>
          <w:rFonts w:ascii="Times New Roman"/>
          <w:b w:val="false"/>
          <w:i w:val="false"/>
          <w:color w:val="000000"/>
          <w:sz w:val="28"/>
        </w:rPr>
        <w:t>
      2.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w:t>
      </w:r>
    </w:p>
    <w:bookmarkEnd w:id="2"/>
    <w:bookmarkStart w:name="z10"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11"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12" w:id="5"/>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13" w:id="6"/>
    <w:p>
      <w:pPr>
        <w:spacing w:after="0"/>
        <w:ind w:left="0"/>
        <w:jc w:val="both"/>
      </w:pPr>
      <w:r>
        <w:rPr>
          <w:rFonts w:ascii="Times New Roman"/>
          <w:b w:val="false"/>
          <w:i w:val="false"/>
          <w:color w:val="000000"/>
          <w:sz w:val="28"/>
        </w:rPr>
        <w:t>
      4) размещение настоящего приказа на официальном интернет-ресурсе Министерства энергетики Республики Казахстан;</w:t>
      </w:r>
    </w:p>
    <w:bookmarkEnd w:id="6"/>
    <w:bookmarkStart w:name="z14" w:id="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3) и 4) настоящего пункта.</w:t>
      </w:r>
    </w:p>
    <w:bookmarkEnd w:id="7"/>
    <w:bookmarkStart w:name="z15"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8"/>
    <w:bookmarkStart w:name="z16" w:id="9"/>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энергетики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p>
      <w:pPr>
        <w:spacing w:after="0"/>
        <w:ind w:left="0"/>
        <w:jc w:val="both"/>
      </w:pPr>
      <w:bookmarkStart w:name="z18"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Министр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 Т. Сулейменов</w:t>
      </w:r>
    </w:p>
    <w:p>
      <w:pPr>
        <w:spacing w:after="0"/>
        <w:ind w:left="0"/>
        <w:jc w:val="both"/>
      </w:pPr>
      <w:r>
        <w:rPr>
          <w:rFonts w:ascii="Times New Roman"/>
          <w:b w:val="false"/>
          <w:i w:val="false"/>
          <w:color w:val="000000"/>
          <w:sz w:val="28"/>
        </w:rPr>
        <w:t>27 декабря 2017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приказом </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2017 года № 466</w:t>
            </w:r>
          </w:p>
        </w:tc>
      </w:tr>
    </w:tbl>
    <w:bookmarkStart w:name="z20" w:id="11"/>
    <w:p>
      <w:pPr>
        <w:spacing w:after="0"/>
        <w:ind w:left="0"/>
        <w:jc w:val="left"/>
      </w:pPr>
      <w:r>
        <w:rPr>
          <w:rFonts w:ascii="Times New Roman"/>
          <w:b/>
          <w:i w:val="false"/>
          <w:color w:val="000000"/>
        </w:rPr>
        <w:t xml:space="preserve"> Правила организации и проведения аукционных торгов, включающие квалификационные требования, предъявляемые к участникам аукциона, содержание и порядок подачи заявки, виды финансового обеспечения заявки на участие в аукционе и условия их внесения и возврата, порядок подведения итогов и определения победителей</w:t>
      </w:r>
    </w:p>
    <w:bookmarkEnd w:id="11"/>
    <w:bookmarkStart w:name="z21" w:id="12"/>
    <w:p>
      <w:pPr>
        <w:spacing w:after="0"/>
        <w:ind w:left="0"/>
        <w:jc w:val="left"/>
      </w:pPr>
      <w:r>
        <w:rPr>
          <w:rFonts w:ascii="Times New Roman"/>
          <w:b/>
          <w:i w:val="false"/>
          <w:color w:val="000000"/>
        </w:rPr>
        <w:t xml:space="preserve"> Глава 1. Общие положения</w:t>
      </w:r>
    </w:p>
    <w:bookmarkEnd w:id="12"/>
    <w:bookmarkStart w:name="z22" w:id="13"/>
    <w:p>
      <w:pPr>
        <w:spacing w:after="0"/>
        <w:ind w:left="0"/>
        <w:jc w:val="both"/>
      </w:pPr>
      <w:r>
        <w:rPr>
          <w:rFonts w:ascii="Times New Roman"/>
          <w:b w:val="false"/>
          <w:i w:val="false"/>
          <w:color w:val="000000"/>
          <w:sz w:val="28"/>
        </w:rPr>
        <w:t xml:space="preserve">
      1. Настоящие Правила организации и проведения аукционных торгов, включающие квалификационные требования, предъявляемые к участникам аукциона, содержание и порядок подачи заявки, виды финансового обеспечения заявки на участие в аукционе и условия их внесения и возврата, порядок подведения итогов и определения победителей (далее – Правила) разработаны в соответствии с </w:t>
      </w:r>
      <w:r>
        <w:rPr>
          <w:rFonts w:ascii="Times New Roman"/>
          <w:b w:val="false"/>
          <w:i w:val="false"/>
          <w:color w:val="000000"/>
          <w:sz w:val="28"/>
        </w:rPr>
        <w:t>подпунктом 5-5)</w:t>
      </w:r>
      <w:r>
        <w:rPr>
          <w:rFonts w:ascii="Times New Roman"/>
          <w:b w:val="false"/>
          <w:i w:val="false"/>
          <w:color w:val="000000"/>
          <w:sz w:val="28"/>
        </w:rPr>
        <w:t xml:space="preserve"> статьи 6 Закона Республики Казахстан "О поддержке использования возобновляемых источников энергии" (далее – Закон) и определяют порядок организации и проведения аукционных торгов, включающий квалификационные требования, предъявляемые к участникам аукциона, содержание и порядок подачи заявки, виды финансового обеспечения заявки на участие в аукционе и условия их внесения и возврата, порядок подведения итогов и определения победителей.</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энергетики РК от 11.10.2023 </w:t>
      </w:r>
      <w:r>
        <w:rPr>
          <w:rFonts w:ascii="Times New Roman"/>
          <w:b w:val="false"/>
          <w:i w:val="false"/>
          <w:color w:val="000000"/>
          <w:sz w:val="28"/>
        </w:rPr>
        <w:t>№ 361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4"/>
    <w:p>
      <w:pPr>
        <w:spacing w:after="0"/>
        <w:ind w:left="0"/>
        <w:jc w:val="both"/>
      </w:pPr>
      <w:r>
        <w:rPr>
          <w:rFonts w:ascii="Times New Roman"/>
          <w:b w:val="false"/>
          <w:i w:val="false"/>
          <w:color w:val="000000"/>
          <w:sz w:val="28"/>
        </w:rPr>
        <w:t>
      2. В настоящих Правилах применяются следующие основные понятия и определения:</w:t>
      </w:r>
    </w:p>
    <w:bookmarkEnd w:id="14"/>
    <w:bookmarkStart w:name="z213" w:id="15"/>
    <w:p>
      <w:pPr>
        <w:spacing w:after="0"/>
        <w:ind w:left="0"/>
        <w:jc w:val="both"/>
      </w:pPr>
      <w:r>
        <w:rPr>
          <w:rFonts w:ascii="Times New Roman"/>
          <w:b w:val="false"/>
          <w:i w:val="false"/>
          <w:color w:val="000000"/>
          <w:sz w:val="28"/>
        </w:rPr>
        <w:t>
      1) аукционная цена – цена на покупку электрической энергии, производимой объектом по использованию возобновляемых источников энергии, объектом по энергетической утилизации отходов, определенная по итогам аукционных торгов и не превышающая уровня соответствующей предельной аукционной цены единым закупщиком электрической энергии;</w:t>
      </w:r>
    </w:p>
    <w:bookmarkEnd w:id="15"/>
    <w:bookmarkStart w:name="z214" w:id="16"/>
    <w:p>
      <w:pPr>
        <w:spacing w:after="0"/>
        <w:ind w:left="0"/>
        <w:jc w:val="both"/>
      </w:pPr>
      <w:r>
        <w:rPr>
          <w:rFonts w:ascii="Times New Roman"/>
          <w:b w:val="false"/>
          <w:i w:val="false"/>
          <w:color w:val="000000"/>
          <w:sz w:val="28"/>
        </w:rPr>
        <w:t>
      2) аукционные торги – процесс, организуемый и проводимый организатором аукционных торгов в электронной системе на основе аукциона и направленный на отбор проектов по строительству новых объектов по использованию возобновляемых источников энергии с учетом плана размещения данных объектов, объектов по энергетической утилизации отходов и определение аукционных цен электрической энергии, производимой объектами по использованию возобновляемых источников энергии, объектами по энергетической утилизации отходов;</w:t>
      </w:r>
    </w:p>
    <w:bookmarkEnd w:id="16"/>
    <w:bookmarkStart w:name="z215" w:id="17"/>
    <w:p>
      <w:pPr>
        <w:spacing w:after="0"/>
        <w:ind w:left="0"/>
        <w:jc w:val="both"/>
      </w:pPr>
      <w:r>
        <w:rPr>
          <w:rFonts w:ascii="Times New Roman"/>
          <w:b w:val="false"/>
          <w:i w:val="false"/>
          <w:color w:val="000000"/>
          <w:sz w:val="28"/>
        </w:rPr>
        <w:t>
      3) реестр победителей аукционных торгов – документ, формируемый организатор аукционных торгов по итогам аукционных торгов и подтверждающий результаты проведенных торгов;</w:t>
      </w:r>
    </w:p>
    <w:bookmarkEnd w:id="17"/>
    <w:bookmarkStart w:name="z216" w:id="18"/>
    <w:p>
      <w:pPr>
        <w:spacing w:after="0"/>
        <w:ind w:left="0"/>
        <w:jc w:val="both"/>
      </w:pPr>
      <w:r>
        <w:rPr>
          <w:rFonts w:ascii="Times New Roman"/>
          <w:b w:val="false"/>
          <w:i w:val="false"/>
          <w:color w:val="000000"/>
          <w:sz w:val="28"/>
        </w:rPr>
        <w:t>
      4) участник аукционных торгов (далее – участник) – заявитель, прошедший регистрацию у организатора аукционных торгов и получивший статус участника;</w:t>
      </w:r>
    </w:p>
    <w:bookmarkEnd w:id="18"/>
    <w:bookmarkStart w:name="z217" w:id="19"/>
    <w:p>
      <w:pPr>
        <w:spacing w:after="0"/>
        <w:ind w:left="0"/>
        <w:jc w:val="both"/>
      </w:pPr>
      <w:r>
        <w:rPr>
          <w:rFonts w:ascii="Times New Roman"/>
          <w:b w:val="false"/>
          <w:i w:val="false"/>
          <w:color w:val="000000"/>
          <w:sz w:val="28"/>
        </w:rPr>
        <w:t>
      5) организатор аукционных торгов (далее – Организатор) – юридическое лицо, определяемое уполномоченным органом, осуществляющее в порядке, предусмотренном Законом, организацию и проведение аукционных торгов;</w:t>
      </w:r>
    </w:p>
    <w:bookmarkEnd w:id="19"/>
    <w:bookmarkStart w:name="z218" w:id="20"/>
    <w:p>
      <w:pPr>
        <w:spacing w:after="0"/>
        <w:ind w:left="0"/>
        <w:jc w:val="both"/>
      </w:pPr>
      <w:r>
        <w:rPr>
          <w:rFonts w:ascii="Times New Roman"/>
          <w:b w:val="false"/>
          <w:i w:val="false"/>
          <w:color w:val="000000"/>
          <w:sz w:val="28"/>
        </w:rPr>
        <w:t>
      6) банковская гарантия – письменный документ, оформленный в соответствии с Правилами выдачи банками второго уровня банковских гарантий и поручительств, утвержденными постановлением Правления Национального Банка Республики Казахстан от 28 января 2017 года № 21 (зарегистрирован в Реестре государственной регистрации нормативных правовых актов № 14915), и выданный банком клиенту (лицу-должнику) на основании его заявления в пользу третьего лица (лица – кредитора), согласно которому банк обязуется выплатить ограниченную сумму денег третьему лицу (лицу-кредитору) на указанных в нем условиях;</w:t>
      </w:r>
    </w:p>
    <w:bookmarkEnd w:id="20"/>
    <w:bookmarkStart w:name="z219" w:id="21"/>
    <w:p>
      <w:pPr>
        <w:spacing w:after="0"/>
        <w:ind w:left="0"/>
        <w:jc w:val="both"/>
      </w:pPr>
      <w:r>
        <w:rPr>
          <w:rFonts w:ascii="Times New Roman"/>
          <w:b w:val="false"/>
          <w:i w:val="false"/>
          <w:color w:val="000000"/>
          <w:sz w:val="28"/>
        </w:rPr>
        <w:t>
      7) минимально допустимый объем установленной мощности – объем установленной мощности, ниже которого участник не реализует проект строительства нового объекта по использованию возобновляемых источников энергии;</w:t>
      </w:r>
    </w:p>
    <w:bookmarkEnd w:id="21"/>
    <w:bookmarkStart w:name="z220" w:id="22"/>
    <w:p>
      <w:pPr>
        <w:spacing w:after="0"/>
        <w:ind w:left="0"/>
        <w:jc w:val="both"/>
      </w:pPr>
      <w:r>
        <w:rPr>
          <w:rFonts w:ascii="Times New Roman"/>
          <w:b w:val="false"/>
          <w:i w:val="false"/>
          <w:color w:val="000000"/>
          <w:sz w:val="28"/>
        </w:rPr>
        <w:t>
      8) бенефициар – лицо, в пользу которого осуществляются платеж и (или) перевод денег;</w:t>
      </w:r>
    </w:p>
    <w:bookmarkEnd w:id="22"/>
    <w:bookmarkStart w:name="z221" w:id="23"/>
    <w:p>
      <w:pPr>
        <w:spacing w:after="0"/>
        <w:ind w:left="0"/>
        <w:jc w:val="both"/>
      </w:pPr>
      <w:r>
        <w:rPr>
          <w:rFonts w:ascii="Times New Roman"/>
          <w:b w:val="false"/>
          <w:i w:val="false"/>
          <w:color w:val="000000"/>
          <w:sz w:val="28"/>
        </w:rPr>
        <w:t>
      9) лицо-должник – юридическое лицо по поручению которого банк-эмитент выпускает банковскую гарантию или резервный аккредитив в пользу бенефициара;</w:t>
      </w:r>
    </w:p>
    <w:bookmarkEnd w:id="23"/>
    <w:bookmarkStart w:name="z222" w:id="24"/>
    <w:p>
      <w:pPr>
        <w:spacing w:after="0"/>
        <w:ind w:left="0"/>
        <w:jc w:val="both"/>
      </w:pPr>
      <w:r>
        <w:rPr>
          <w:rFonts w:ascii="Times New Roman"/>
          <w:b w:val="false"/>
          <w:i w:val="false"/>
          <w:color w:val="000000"/>
          <w:sz w:val="28"/>
        </w:rPr>
        <w:t>
      10) односторонний аукцион – форма организации аукционных торгов, направленная на определение победителей, путем последовательного отбора заявок участников аукционных торгов из ранжированного списка участников аукционных торгов;</w:t>
      </w:r>
    </w:p>
    <w:bookmarkEnd w:id="24"/>
    <w:bookmarkStart w:name="z223" w:id="25"/>
    <w:p>
      <w:pPr>
        <w:spacing w:after="0"/>
        <w:ind w:left="0"/>
        <w:jc w:val="both"/>
      </w:pPr>
      <w:r>
        <w:rPr>
          <w:rFonts w:ascii="Times New Roman"/>
          <w:b w:val="false"/>
          <w:i w:val="false"/>
          <w:color w:val="000000"/>
          <w:sz w:val="28"/>
        </w:rPr>
        <w:t>
      11) возобновляемые источники энергии (далее – ВИЭ) – источники энергии, непрерывно возобновляемые за счет естественно протекающих природных процессов, включающие в себя следующие виды: энергия солнечного излучения, энергия ветра, гидродинамическая энергия воды; геотермальная энергия: тепло грунта, подземных вод, рек, водоемов; а также антропогенные источники первичных энергоресурсов: отходы потребления, биомасса, биогаз и иное топливо из отходов потребления, используемые для производства электрической и (или) тепловой энергии;</w:t>
      </w:r>
    </w:p>
    <w:bookmarkEnd w:id="25"/>
    <w:bookmarkStart w:name="z224" w:id="26"/>
    <w:p>
      <w:pPr>
        <w:spacing w:after="0"/>
        <w:ind w:left="0"/>
        <w:jc w:val="both"/>
      </w:pPr>
      <w:r>
        <w:rPr>
          <w:rFonts w:ascii="Times New Roman"/>
          <w:b w:val="false"/>
          <w:i w:val="false"/>
          <w:color w:val="000000"/>
          <w:sz w:val="28"/>
        </w:rPr>
        <w:t>
      12) расчетно-финансовый центр по поддержке возобновляемых источников энергии (далее – расчетно-финансовый центр) – юридическое лицо, определенное уполномоченным органом, являющееся стороной договоров купли-продажи электрической энергии, производимой объектами по использованию возобновляемых источников энергии и объектами по энергетической утилизации отходов, в соответствии с подпунктом 4) статьи 1 Закона;</w:t>
      </w:r>
    </w:p>
    <w:bookmarkEnd w:id="26"/>
    <w:bookmarkStart w:name="z225" w:id="27"/>
    <w:p>
      <w:pPr>
        <w:spacing w:after="0"/>
        <w:ind w:left="0"/>
        <w:jc w:val="both"/>
      </w:pPr>
      <w:r>
        <w:rPr>
          <w:rFonts w:ascii="Times New Roman"/>
          <w:b w:val="false"/>
          <w:i w:val="false"/>
          <w:color w:val="000000"/>
          <w:sz w:val="28"/>
        </w:rPr>
        <w:t>
      13) максимально допустимая мощность объектов ВИЭ – максимальный допустимый объем подключаемой к электрической сети мощности солнечных и ветровых электростанций, определенный исходя из технических возможностей электроэнергетической системы;</w:t>
      </w:r>
    </w:p>
    <w:bookmarkEnd w:id="27"/>
    <w:bookmarkStart w:name="z226" w:id="28"/>
    <w:p>
      <w:pPr>
        <w:spacing w:after="0"/>
        <w:ind w:left="0"/>
        <w:jc w:val="both"/>
      </w:pPr>
      <w:r>
        <w:rPr>
          <w:rFonts w:ascii="Times New Roman"/>
          <w:b w:val="false"/>
          <w:i w:val="false"/>
          <w:color w:val="000000"/>
          <w:sz w:val="28"/>
        </w:rPr>
        <w:t>
      14) объект по использованию ВИЭ – технические устройства, предназначенные для производства электрической и (или) тепловой энергии с использованием ВИЭ, и взаимосвязанные с ними сооружения и инфраструктура, технологически необходимые для эксплуатации объекта по использованию ВИЭ и находящиеся на балансе собственника объекта по использованию ВИЭ;</w:t>
      </w:r>
    </w:p>
    <w:bookmarkEnd w:id="28"/>
    <w:bookmarkStart w:name="z227" w:id="29"/>
    <w:p>
      <w:pPr>
        <w:spacing w:after="0"/>
        <w:ind w:left="0"/>
        <w:jc w:val="both"/>
      </w:pPr>
      <w:r>
        <w:rPr>
          <w:rFonts w:ascii="Times New Roman"/>
          <w:b w:val="false"/>
          <w:i w:val="false"/>
          <w:color w:val="000000"/>
          <w:sz w:val="28"/>
        </w:rPr>
        <w:t>
      15) энергетическая утилизация отходов – процесс термической обработки отходов с целью уменьшения их объема и получения энергии, в том числе использования их в качестве вторичных и (или) энергетических ресурсов, за исключением получения биогаза и иного топлива из органических отходов;</w:t>
      </w:r>
    </w:p>
    <w:bookmarkEnd w:id="29"/>
    <w:bookmarkStart w:name="z228" w:id="30"/>
    <w:p>
      <w:pPr>
        <w:spacing w:after="0"/>
        <w:ind w:left="0"/>
        <w:jc w:val="both"/>
      </w:pPr>
      <w:r>
        <w:rPr>
          <w:rFonts w:ascii="Times New Roman"/>
          <w:b w:val="false"/>
          <w:i w:val="false"/>
          <w:color w:val="000000"/>
          <w:sz w:val="28"/>
        </w:rPr>
        <w:t>
      16) объект по энергетической утилизации отходов – совокупность технических устройств и установок, предназначенных для энергетической утилизации отходов, и взаимосвязанных с ними сооружений и инфраструктуры, технологически необходимых для энергетической утилизации отходов;</w:t>
      </w:r>
    </w:p>
    <w:bookmarkEnd w:id="30"/>
    <w:bookmarkStart w:name="z229" w:id="31"/>
    <w:p>
      <w:pPr>
        <w:spacing w:after="0"/>
        <w:ind w:left="0"/>
        <w:jc w:val="both"/>
      </w:pPr>
      <w:r>
        <w:rPr>
          <w:rFonts w:ascii="Times New Roman"/>
          <w:b w:val="false"/>
          <w:i w:val="false"/>
          <w:color w:val="000000"/>
          <w:sz w:val="28"/>
        </w:rPr>
        <w:t>
      17) уполномоченный орган в области охраны окружающей среды – центральный исполнительный орган, осуществляющий руководство и межотраслевую координацию в области охраны окружающей среды и природопользования, а также его территориальные органы;</w:t>
      </w:r>
    </w:p>
    <w:bookmarkEnd w:id="31"/>
    <w:bookmarkStart w:name="z230" w:id="32"/>
    <w:p>
      <w:pPr>
        <w:spacing w:after="0"/>
        <w:ind w:left="0"/>
        <w:jc w:val="both"/>
      </w:pPr>
      <w:r>
        <w:rPr>
          <w:rFonts w:ascii="Times New Roman"/>
          <w:b w:val="false"/>
          <w:i w:val="false"/>
          <w:color w:val="000000"/>
          <w:sz w:val="28"/>
        </w:rPr>
        <w:t>
      18) заявитель – юридическое лицо или консорциум, планирующее участие в аукционных торгах;</w:t>
      </w:r>
    </w:p>
    <w:bookmarkEnd w:id="32"/>
    <w:bookmarkStart w:name="z231" w:id="33"/>
    <w:p>
      <w:pPr>
        <w:spacing w:after="0"/>
        <w:ind w:left="0"/>
        <w:jc w:val="both"/>
      </w:pPr>
      <w:r>
        <w:rPr>
          <w:rFonts w:ascii="Times New Roman"/>
          <w:b w:val="false"/>
          <w:i w:val="false"/>
          <w:color w:val="000000"/>
          <w:sz w:val="28"/>
        </w:rPr>
        <w:t>
      19) резервный аккредитив – обязательство банка уплатить в пользу бенефициара по аккредитиву сумму по наступлению случая (неисполнения лицом-должником обязательств перед бенефициаром). Резервный аккредитив выпускается по системе SWIFT;</w:t>
      </w:r>
    </w:p>
    <w:bookmarkEnd w:id="33"/>
    <w:bookmarkStart w:name="z232" w:id="34"/>
    <w:p>
      <w:pPr>
        <w:spacing w:after="0"/>
        <w:ind w:left="0"/>
        <w:jc w:val="both"/>
      </w:pPr>
      <w:r>
        <w:rPr>
          <w:rFonts w:ascii="Times New Roman"/>
          <w:b w:val="false"/>
          <w:i w:val="false"/>
          <w:color w:val="000000"/>
          <w:sz w:val="28"/>
        </w:rPr>
        <w:t>
      20) ранжированный список – список заявок участников аукционных торгов, упорядоченный в порядке возрастания указанных в заявках цен;</w:t>
      </w:r>
    </w:p>
    <w:bookmarkEnd w:id="34"/>
    <w:bookmarkStart w:name="z233" w:id="35"/>
    <w:p>
      <w:pPr>
        <w:spacing w:after="0"/>
        <w:ind w:left="0"/>
        <w:jc w:val="both"/>
      </w:pPr>
      <w:r>
        <w:rPr>
          <w:rFonts w:ascii="Times New Roman"/>
          <w:b w:val="false"/>
          <w:i w:val="false"/>
          <w:color w:val="000000"/>
          <w:sz w:val="28"/>
        </w:rPr>
        <w:t>
      21) договор покупки – договор покупки электрической энергии у энергопроизводящей организации, использующей ВИЭ или энергетическую утилизацию отходов, по аукционным ценам, заключаемый между расчетно-финансовым центром и энергопроизводящей организацией, использующей ВИЭ или энергетическую утилизацию отходов;</w:t>
      </w:r>
    </w:p>
    <w:bookmarkEnd w:id="35"/>
    <w:bookmarkStart w:name="z234" w:id="36"/>
    <w:p>
      <w:pPr>
        <w:spacing w:after="0"/>
        <w:ind w:left="0"/>
        <w:jc w:val="both"/>
      </w:pPr>
      <w:r>
        <w:rPr>
          <w:rFonts w:ascii="Times New Roman"/>
          <w:b w:val="false"/>
          <w:i w:val="false"/>
          <w:color w:val="000000"/>
          <w:sz w:val="28"/>
        </w:rPr>
        <w:t>
      22) торговая система – комплекс организационных, технических, программных компонентов, обеспечивающих проведение аукционных торгов посредством интернета;</w:t>
      </w:r>
    </w:p>
    <w:bookmarkEnd w:id="36"/>
    <w:bookmarkStart w:name="z235" w:id="37"/>
    <w:p>
      <w:pPr>
        <w:spacing w:after="0"/>
        <w:ind w:left="0"/>
        <w:jc w:val="both"/>
      </w:pPr>
      <w:r>
        <w:rPr>
          <w:rFonts w:ascii="Times New Roman"/>
          <w:b w:val="false"/>
          <w:i w:val="false"/>
          <w:color w:val="000000"/>
          <w:sz w:val="28"/>
        </w:rPr>
        <w:t>
      23) торговая сессия – процесс, в течение которого осуществляется подача заявок участниками аукционных торгов, определение цен, объемов аукционных торгов и формируется реестр победителей аукционных торгов;</w:t>
      </w:r>
    </w:p>
    <w:bookmarkEnd w:id="37"/>
    <w:bookmarkStart w:name="z236" w:id="38"/>
    <w:p>
      <w:pPr>
        <w:spacing w:after="0"/>
        <w:ind w:left="0"/>
        <w:jc w:val="both"/>
      </w:pPr>
      <w:r>
        <w:rPr>
          <w:rFonts w:ascii="Times New Roman"/>
          <w:b w:val="false"/>
          <w:i w:val="false"/>
          <w:color w:val="000000"/>
          <w:sz w:val="28"/>
        </w:rPr>
        <w:t>
      24) уполномоченный орган – центральный исполнительный орган, осуществляющий руководство и межотраслевую координацию в области поддержки использования возобновляемых источников энергии;</w:t>
      </w:r>
    </w:p>
    <w:bookmarkEnd w:id="38"/>
    <w:bookmarkStart w:name="z237" w:id="39"/>
    <w:p>
      <w:pPr>
        <w:spacing w:after="0"/>
        <w:ind w:left="0"/>
        <w:jc w:val="both"/>
      </w:pPr>
      <w:r>
        <w:rPr>
          <w:rFonts w:ascii="Times New Roman"/>
          <w:b w:val="false"/>
          <w:i w:val="false"/>
          <w:color w:val="000000"/>
          <w:sz w:val="28"/>
        </w:rPr>
        <w:t>
      25) предельная аукционная цена – максимальная величина аукционной цены на электрическую энергию;</w:t>
      </w:r>
    </w:p>
    <w:bookmarkEnd w:id="39"/>
    <w:bookmarkStart w:name="z238" w:id="40"/>
    <w:p>
      <w:pPr>
        <w:spacing w:after="0"/>
        <w:ind w:left="0"/>
        <w:jc w:val="both"/>
      </w:pPr>
      <w:r>
        <w:rPr>
          <w:rFonts w:ascii="Times New Roman"/>
          <w:b w:val="false"/>
          <w:i w:val="false"/>
          <w:color w:val="000000"/>
          <w:sz w:val="28"/>
        </w:rPr>
        <w:t>
      26) точка подключения к электрической сети – место физического соединения объекта по использованию возобновляемых источников энергии, объекта по энергетической утилизации отходов энергопроизводящей организации с электрической сетью энергопередающей организации.</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энергетики РК от 09.03.2021 </w:t>
      </w:r>
      <w:r>
        <w:rPr>
          <w:rFonts w:ascii="Times New Roman"/>
          <w:b w:val="false"/>
          <w:i w:val="false"/>
          <w:color w:val="000000"/>
          <w:sz w:val="28"/>
        </w:rPr>
        <w:t>№ 74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с изменениями, внесенными приказом и.о. Министра энергетики РК от 04.03.2024 </w:t>
      </w:r>
      <w:r>
        <w:rPr>
          <w:rFonts w:ascii="Times New Roman"/>
          <w:b w:val="false"/>
          <w:i w:val="false"/>
          <w:color w:val="000000"/>
          <w:sz w:val="28"/>
        </w:rPr>
        <w:t>№ 102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4" w:id="41"/>
    <w:p>
      <w:pPr>
        <w:spacing w:after="0"/>
        <w:ind w:left="0"/>
        <w:jc w:val="both"/>
      </w:pPr>
      <w:r>
        <w:rPr>
          <w:rFonts w:ascii="Times New Roman"/>
          <w:b w:val="false"/>
          <w:i w:val="false"/>
          <w:color w:val="000000"/>
          <w:sz w:val="28"/>
        </w:rPr>
        <w:t>
      2-1. Отбор проектов по строительству новых объектов по использованию ВИЭ и определение аукционных цен электрической энергии, производимой объектами по использованию ВИЭ, проводится путем организации и проведения аукционных торгов с подготовленными основными параметрами проекта по строительству новых объектов по использованию ВИЭ (далее – документация) и/или без документации.</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2-1 в соответствии с приказом Министра энергетики РК от 27.06.2019 </w:t>
      </w:r>
      <w:r>
        <w:rPr>
          <w:rFonts w:ascii="Times New Roman"/>
          <w:b w:val="false"/>
          <w:i w:val="false"/>
          <w:color w:val="000000"/>
          <w:sz w:val="28"/>
        </w:rPr>
        <w:t>№ 228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9" w:id="42"/>
    <w:p>
      <w:pPr>
        <w:spacing w:after="0"/>
        <w:ind w:left="0"/>
        <w:jc w:val="both"/>
      </w:pPr>
      <w:r>
        <w:rPr>
          <w:rFonts w:ascii="Times New Roman"/>
          <w:b w:val="false"/>
          <w:i w:val="false"/>
          <w:color w:val="000000"/>
          <w:sz w:val="28"/>
        </w:rPr>
        <w:t>
      2-2. Отбор проектов по энергетической утилизации отходов и определение аукционных цен электрической энергии, производимой объектами по энергетической утилизации отходов, проводится путем организации и проведения аукционных торгов с подготовленной основной информацией по строительству объектов по энергетической утилизации отходов по группам населенных пунктов для внедрения объектов энергетической утилизации в соответствии с параграфом 6 главы 2 настоящих Правил.</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2-2 в соответствии с приказом Министра энергетики РК от 09.03.2021 </w:t>
      </w:r>
      <w:r>
        <w:rPr>
          <w:rFonts w:ascii="Times New Roman"/>
          <w:b w:val="false"/>
          <w:i w:val="false"/>
          <w:color w:val="000000"/>
          <w:sz w:val="28"/>
        </w:rPr>
        <w:t>№ 74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47" w:id="43"/>
    <w:p>
      <w:pPr>
        <w:spacing w:after="0"/>
        <w:ind w:left="0"/>
        <w:jc w:val="left"/>
      </w:pPr>
      <w:r>
        <w:rPr>
          <w:rFonts w:ascii="Times New Roman"/>
          <w:b/>
          <w:i w:val="false"/>
          <w:color w:val="000000"/>
        </w:rPr>
        <w:t xml:space="preserve"> Глава 2. Порядок организации и проведения аукционных торгов</w:t>
      </w:r>
    </w:p>
    <w:bookmarkEnd w:id="43"/>
    <w:bookmarkStart w:name="z48" w:id="44"/>
    <w:p>
      <w:pPr>
        <w:spacing w:after="0"/>
        <w:ind w:left="0"/>
        <w:jc w:val="left"/>
      </w:pPr>
      <w:r>
        <w:rPr>
          <w:rFonts w:ascii="Times New Roman"/>
          <w:b/>
          <w:i w:val="false"/>
          <w:color w:val="000000"/>
        </w:rPr>
        <w:t xml:space="preserve"> Параграф 1. Подготовка к аукционным торгам</w:t>
      </w:r>
    </w:p>
    <w:bookmarkEnd w:id="44"/>
    <w:bookmarkStart w:name="z49" w:id="45"/>
    <w:p>
      <w:pPr>
        <w:spacing w:after="0"/>
        <w:ind w:left="0"/>
        <w:jc w:val="both"/>
      </w:pPr>
      <w:r>
        <w:rPr>
          <w:rFonts w:ascii="Times New Roman"/>
          <w:b w:val="false"/>
          <w:i w:val="false"/>
          <w:color w:val="000000"/>
          <w:sz w:val="28"/>
        </w:rPr>
        <w:t xml:space="preserve">
      3. Уполномоченный орган не менее чем за 3 (три) месяца до предполагаемой даты проведения аукционных торгов разрабатывает и публикует на своем интернет-ресурсе график проведения аукционных торгов на календарный год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График). Информация, указанная в Графике, не подлежит корректировке.</w:t>
      </w:r>
    </w:p>
    <w:bookmarkEnd w:id="45"/>
    <w:bookmarkStart w:name="z195" w:id="46"/>
    <w:p>
      <w:pPr>
        <w:spacing w:after="0"/>
        <w:ind w:left="0"/>
        <w:jc w:val="both"/>
      </w:pPr>
      <w:r>
        <w:rPr>
          <w:rFonts w:ascii="Times New Roman"/>
          <w:b w:val="false"/>
          <w:i w:val="false"/>
          <w:color w:val="000000"/>
          <w:sz w:val="28"/>
        </w:rPr>
        <w:t>
      3-1. Для подготовки документации уполномоченный орган в январе текущего года предоставляет расчетно-финансовому центру информацию о типах объектов по использованию ВИЭ, месте их размещения (с указанием земельных участков) и объеме установленной мощности на предстоящие два года.</w:t>
      </w:r>
    </w:p>
    <w:bookmarkEnd w:id="46"/>
    <w:bookmarkStart w:name="z196" w:id="47"/>
    <w:p>
      <w:pPr>
        <w:spacing w:after="0"/>
        <w:ind w:left="0"/>
        <w:jc w:val="both"/>
      </w:pPr>
      <w:r>
        <w:rPr>
          <w:rFonts w:ascii="Times New Roman"/>
          <w:b w:val="false"/>
          <w:i w:val="false"/>
          <w:color w:val="000000"/>
          <w:sz w:val="28"/>
        </w:rPr>
        <w:t>
      Системный оператор в январе текущего года по запросу уполномоченного органа предоставляет в расчетно-финансовый центр информацию о возможных точках подключения к электрическим сетям для аукционных торгов с документацией.</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 в соответствии с приказом Министра энергетики РК от 27.06.2019 </w:t>
      </w:r>
      <w:r>
        <w:rPr>
          <w:rFonts w:ascii="Times New Roman"/>
          <w:b w:val="false"/>
          <w:i w:val="false"/>
          <w:color w:val="000000"/>
          <w:sz w:val="28"/>
        </w:rPr>
        <w:t>№ 228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 w:id="48"/>
    <w:p>
      <w:pPr>
        <w:spacing w:after="0"/>
        <w:ind w:left="0"/>
        <w:jc w:val="both"/>
      </w:pPr>
      <w:r>
        <w:rPr>
          <w:rFonts w:ascii="Times New Roman"/>
          <w:b w:val="false"/>
          <w:i w:val="false"/>
          <w:color w:val="000000"/>
          <w:sz w:val="28"/>
        </w:rPr>
        <w:t>
      3-2. Расчетно-финансовый центр направляет Организатору документацию с указанием ее стоимости не позднее 3 (трех) месяцев до планируемой даты проведения аукционных торгов для размещения на официальном интернет-ресурсе.</w:t>
      </w:r>
    </w:p>
    <w:bookmarkEnd w:id="48"/>
    <w:p>
      <w:pPr>
        <w:spacing w:after="0"/>
        <w:ind w:left="0"/>
        <w:jc w:val="both"/>
      </w:pPr>
      <w:r>
        <w:rPr>
          <w:rFonts w:ascii="Times New Roman"/>
          <w:b w:val="false"/>
          <w:i w:val="false"/>
          <w:color w:val="000000"/>
          <w:sz w:val="28"/>
        </w:rPr>
        <w:t>
      После получения документации Организатор в течение 3 (трех) рабочих дней объявляет дату проведения аукционных торгов.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3-2 в соответствии с приказом Министра энергетики РК от 27.06.2019 </w:t>
      </w:r>
      <w:r>
        <w:rPr>
          <w:rFonts w:ascii="Times New Roman"/>
          <w:b w:val="false"/>
          <w:i w:val="false"/>
          <w:color w:val="000000"/>
          <w:sz w:val="28"/>
        </w:rPr>
        <w:t>№ 228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8" w:id="49"/>
    <w:p>
      <w:pPr>
        <w:spacing w:after="0"/>
        <w:ind w:left="0"/>
        <w:jc w:val="both"/>
      </w:pPr>
      <w:r>
        <w:rPr>
          <w:rFonts w:ascii="Times New Roman"/>
          <w:b w:val="false"/>
          <w:i w:val="false"/>
          <w:color w:val="000000"/>
          <w:sz w:val="28"/>
        </w:rPr>
        <w:t>
      3-3. Документация включает в себя:</w:t>
      </w:r>
    </w:p>
    <w:bookmarkEnd w:id="49"/>
    <w:bookmarkStart w:name="z199" w:id="50"/>
    <w:p>
      <w:pPr>
        <w:spacing w:after="0"/>
        <w:ind w:left="0"/>
        <w:jc w:val="both"/>
      </w:pPr>
      <w:r>
        <w:rPr>
          <w:rFonts w:ascii="Times New Roman"/>
          <w:b w:val="false"/>
          <w:i w:val="false"/>
          <w:color w:val="000000"/>
          <w:sz w:val="28"/>
        </w:rPr>
        <w:t>
      1) исходные данные, маркетинговые исследования по строительству нового объекта по использованию ВИЭ, включая оценку ресурсного потенциала;</w:t>
      </w:r>
    </w:p>
    <w:bookmarkEnd w:id="50"/>
    <w:bookmarkStart w:name="z200" w:id="51"/>
    <w:p>
      <w:pPr>
        <w:spacing w:after="0"/>
        <w:ind w:left="0"/>
        <w:jc w:val="both"/>
      </w:pPr>
      <w:r>
        <w:rPr>
          <w:rFonts w:ascii="Times New Roman"/>
          <w:b w:val="false"/>
          <w:i w:val="false"/>
          <w:color w:val="000000"/>
          <w:sz w:val="28"/>
        </w:rPr>
        <w:t>
      2) результаты общественных слушаний и предварительной оценки воздействия на окружающую среду;</w:t>
      </w:r>
    </w:p>
    <w:bookmarkEnd w:id="51"/>
    <w:bookmarkStart w:name="z201" w:id="52"/>
    <w:p>
      <w:pPr>
        <w:spacing w:after="0"/>
        <w:ind w:left="0"/>
        <w:jc w:val="both"/>
      </w:pPr>
      <w:r>
        <w:rPr>
          <w:rFonts w:ascii="Times New Roman"/>
          <w:b w:val="false"/>
          <w:i w:val="false"/>
          <w:color w:val="000000"/>
          <w:sz w:val="28"/>
        </w:rPr>
        <w:t>
      3) место размещения земельного участка с учетом технических характеристик и затрат на выкуп/аренду земель, налогов;</w:t>
      </w:r>
    </w:p>
    <w:bookmarkEnd w:id="52"/>
    <w:bookmarkStart w:name="z202" w:id="53"/>
    <w:p>
      <w:pPr>
        <w:spacing w:after="0"/>
        <w:ind w:left="0"/>
        <w:jc w:val="both"/>
      </w:pPr>
      <w:r>
        <w:rPr>
          <w:rFonts w:ascii="Times New Roman"/>
          <w:b w:val="false"/>
          <w:i w:val="false"/>
          <w:color w:val="000000"/>
          <w:sz w:val="28"/>
        </w:rPr>
        <w:t xml:space="preserve">
      4) схему выдачи мощности и технические условия на присоединение, разработанные и согласованные в соответствии с </w:t>
      </w:r>
      <w:r>
        <w:rPr>
          <w:rFonts w:ascii="Times New Roman"/>
          <w:b w:val="false"/>
          <w:i w:val="false"/>
          <w:color w:val="000000"/>
          <w:sz w:val="28"/>
        </w:rPr>
        <w:t>Электросетевыми</w:t>
      </w:r>
      <w:r>
        <w:rPr>
          <w:rFonts w:ascii="Times New Roman"/>
          <w:b w:val="false"/>
          <w:i w:val="false"/>
          <w:color w:val="000000"/>
          <w:sz w:val="28"/>
        </w:rPr>
        <w:t xml:space="preserve"> правилами, утвержденными приказом Министра энергетики Республики Казахстан от 18 декабря 2014 года № 210 (зарегистрирован в Реестре государственной регистрации нормативных правовых актов за № 10899) (далее – Электросетевые правила).</w:t>
      </w:r>
    </w:p>
    <w:bookmarkEnd w:id="53"/>
    <w:p>
      <w:pPr>
        <w:spacing w:after="0"/>
        <w:ind w:left="0"/>
        <w:jc w:val="both"/>
      </w:pPr>
      <w:r>
        <w:rPr>
          <w:rFonts w:ascii="Times New Roman"/>
          <w:b w:val="false"/>
          <w:i w:val="false"/>
          <w:color w:val="000000"/>
          <w:sz w:val="28"/>
        </w:rPr>
        <w:t>
      Подготовка документации осуществляется разработчиком документации либо передается уполномоченным органом расчетно-финансовому центру.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 в соответствии с приказом Министра энергетики РК от 27.06.2019 </w:t>
      </w:r>
      <w:r>
        <w:rPr>
          <w:rFonts w:ascii="Times New Roman"/>
          <w:b w:val="false"/>
          <w:i w:val="false"/>
          <w:color w:val="000000"/>
          <w:sz w:val="28"/>
        </w:rPr>
        <w:t>№ 228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54"/>
    <w:p>
      <w:pPr>
        <w:spacing w:after="0"/>
        <w:ind w:left="0"/>
        <w:jc w:val="both"/>
      </w:pPr>
      <w:r>
        <w:rPr>
          <w:rFonts w:ascii="Times New Roman"/>
          <w:b w:val="false"/>
          <w:i w:val="false"/>
          <w:color w:val="000000"/>
          <w:sz w:val="28"/>
        </w:rPr>
        <w:t>
      4. График содержит информацию о земельных участках, планируемых к выделению для строительства объекта ВИЭ и точках подключения к электрическим сетям энергопередающих организаций с указанием максимально допустимой мощности и количеством возможных подключений.</w:t>
      </w:r>
    </w:p>
    <w:bookmarkEnd w:id="54"/>
    <w:bookmarkStart w:name="z51" w:id="55"/>
    <w:p>
      <w:pPr>
        <w:spacing w:after="0"/>
        <w:ind w:left="0"/>
        <w:jc w:val="both"/>
      </w:pPr>
      <w:r>
        <w:rPr>
          <w:rFonts w:ascii="Times New Roman"/>
          <w:b w:val="false"/>
          <w:i w:val="false"/>
          <w:color w:val="000000"/>
          <w:sz w:val="28"/>
        </w:rPr>
        <w:t xml:space="preserve">
      5. Местные исполнительные органы областей, города республиканского значения и столицы осуществляют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Закона резервирование земельных участков для планируемых к строительству объектов по использованию ВИЭ до момента предоставления победителям аукционных торгов прав на земельный участок, в соответствии с </w:t>
      </w:r>
      <w:r>
        <w:rPr>
          <w:rFonts w:ascii="Times New Roman"/>
          <w:b w:val="false"/>
          <w:i w:val="false"/>
          <w:color w:val="000000"/>
          <w:sz w:val="28"/>
        </w:rPr>
        <w:t>Земельным</w:t>
      </w:r>
      <w:r>
        <w:rPr>
          <w:rFonts w:ascii="Times New Roman"/>
          <w:b w:val="false"/>
          <w:i w:val="false"/>
          <w:color w:val="000000"/>
          <w:sz w:val="28"/>
        </w:rPr>
        <w:t xml:space="preserve"> кодексом Республики Казахстан (далее – Земельный кодекс) и направляют соответствующую информацию уполномоченному органу по форме, согласно таблице 1 Графика.</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энергетики РК от 11.10.2023 </w:t>
      </w:r>
      <w:r>
        <w:rPr>
          <w:rFonts w:ascii="Times New Roman"/>
          <w:b w:val="false"/>
          <w:i w:val="false"/>
          <w:color w:val="000000"/>
          <w:sz w:val="28"/>
        </w:rPr>
        <w:t>№ 361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56"/>
    <w:p>
      <w:pPr>
        <w:spacing w:after="0"/>
        <w:ind w:left="0"/>
        <w:jc w:val="both"/>
      </w:pPr>
      <w:r>
        <w:rPr>
          <w:rFonts w:ascii="Times New Roman"/>
          <w:b w:val="false"/>
          <w:i w:val="false"/>
          <w:color w:val="000000"/>
          <w:sz w:val="28"/>
        </w:rPr>
        <w:t>
      6. Точки подключения к электрической сети, представленные энергопередающими организациями в уполномоченный орган, резервируются для планируемых к строительству объектов по использованию ВИЭ до момента заключения победителем аукционных торгов договора о подключении объектов по использованию ВИЭ и (или) выдачи технических условий на подключение к электрической сети и направляют соответствующую информацию уполномоченному органу по форме согласно таблице 2 Графика.</w:t>
      </w:r>
    </w:p>
    <w:bookmarkEnd w:id="56"/>
    <w:bookmarkStart w:name="z53" w:id="57"/>
    <w:p>
      <w:pPr>
        <w:spacing w:after="0"/>
        <w:ind w:left="0"/>
        <w:jc w:val="both"/>
      </w:pPr>
      <w:r>
        <w:rPr>
          <w:rFonts w:ascii="Times New Roman"/>
          <w:b w:val="false"/>
          <w:i w:val="false"/>
          <w:color w:val="000000"/>
          <w:sz w:val="28"/>
        </w:rPr>
        <w:t>
      7. С момента опубликования Графика до завершения всех планируемых по Графику аукционов, энергопередающие организации приостанавливают прием заявок на получение технических условий на подключение к электрической сети по зарезервированным точкам подключения к электрической сети, указанным в Графике.</w:t>
      </w:r>
    </w:p>
    <w:bookmarkEnd w:id="57"/>
    <w:bookmarkStart w:name="z54" w:id="58"/>
    <w:p>
      <w:pPr>
        <w:spacing w:after="0"/>
        <w:ind w:left="0"/>
        <w:jc w:val="both"/>
      </w:pPr>
      <w:r>
        <w:rPr>
          <w:rFonts w:ascii="Times New Roman"/>
          <w:b w:val="false"/>
          <w:i w:val="false"/>
          <w:color w:val="000000"/>
          <w:sz w:val="28"/>
        </w:rPr>
        <w:t>
      8. Строительство и эксплуатация объекта по использованию ВИЭ осуществляется в соответствии с законодательством Республики Казахстан в сфере архитектурной, градостроительной и строительной деятельности и электроэнергетики.</w:t>
      </w:r>
    </w:p>
    <w:bookmarkEnd w:id="58"/>
    <w:p>
      <w:pPr>
        <w:spacing w:after="0"/>
        <w:ind w:left="0"/>
        <w:jc w:val="both"/>
      </w:pPr>
      <w:r>
        <w:rPr>
          <w:rFonts w:ascii="Times New Roman"/>
          <w:b w:val="false"/>
          <w:i w:val="false"/>
          <w:color w:val="000000"/>
          <w:sz w:val="28"/>
        </w:rPr>
        <w:t>
      При этом, строительство объекта по использованию ВИЭ осуществляется с использованием нового генерирующего оборудования (ранее не находившегося в эксплуатации).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Министра энергетики РК от 11.09.2018 </w:t>
      </w:r>
      <w:r>
        <w:rPr>
          <w:rFonts w:ascii="Times New Roman"/>
          <w:b w:val="false"/>
          <w:i w:val="false"/>
          <w:color w:val="000000"/>
          <w:sz w:val="28"/>
        </w:rPr>
        <w:t>№ 360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97" w:id="59"/>
    <w:p>
      <w:pPr>
        <w:spacing w:after="0"/>
        <w:ind w:left="0"/>
        <w:jc w:val="both"/>
      </w:pPr>
      <w:r>
        <w:rPr>
          <w:rFonts w:ascii="Times New Roman"/>
          <w:b w:val="false"/>
          <w:i w:val="false"/>
          <w:color w:val="000000"/>
          <w:sz w:val="28"/>
        </w:rPr>
        <w:t>
      8-1. Аукционные торги по отбору проектов по строительству солнечных и ветровых электростанций, проводятся согласно информации о возможности подключения к точкам электрических сетей и зарезервированных земельных участках для планируемых к строительству объектов, указанных в Графике.</w:t>
      </w:r>
    </w:p>
    <w:bookmarkEnd w:id="59"/>
    <w:p>
      <w:pPr>
        <w:spacing w:after="0"/>
        <w:ind w:left="0"/>
        <w:jc w:val="both"/>
      </w:pPr>
      <w:r>
        <w:rPr>
          <w:rFonts w:ascii="Times New Roman"/>
          <w:b w:val="false"/>
          <w:i w:val="false"/>
          <w:color w:val="000000"/>
          <w:sz w:val="28"/>
        </w:rPr>
        <w:t xml:space="preserve">
      При этом, для участия в аукционных торгах предоставление документов, предусмотренных подпунктами 7) - 9) </w:t>
      </w:r>
      <w:r>
        <w:rPr>
          <w:rFonts w:ascii="Times New Roman"/>
          <w:b w:val="false"/>
          <w:i w:val="false"/>
          <w:color w:val="000000"/>
          <w:sz w:val="28"/>
        </w:rPr>
        <w:t>пункта 19</w:t>
      </w:r>
      <w:r>
        <w:rPr>
          <w:rFonts w:ascii="Times New Roman"/>
          <w:b w:val="false"/>
          <w:i w:val="false"/>
          <w:color w:val="000000"/>
          <w:sz w:val="28"/>
        </w:rPr>
        <w:t xml:space="preserve"> настоящих Правил, не осуществляется.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8-1 в соответствии с приказом Министра энергетики РК от 13.08.2021 </w:t>
      </w:r>
      <w:r>
        <w:rPr>
          <w:rFonts w:ascii="Times New Roman"/>
          <w:b w:val="false"/>
          <w:i w:val="false"/>
          <w:color w:val="000000"/>
          <w:sz w:val="28"/>
        </w:rPr>
        <w:t>№ 262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60"/>
    <w:p>
      <w:pPr>
        <w:spacing w:after="0"/>
        <w:ind w:left="0"/>
        <w:jc w:val="both"/>
      </w:pPr>
      <w:r>
        <w:rPr>
          <w:rFonts w:ascii="Times New Roman"/>
          <w:b w:val="false"/>
          <w:i w:val="false"/>
          <w:color w:val="000000"/>
          <w:sz w:val="28"/>
        </w:rPr>
        <w:t>
      9. Прием документов и регистрация заявителей в аукционных торгах производится Организатором в сроки, указанные в Графике, утвержденном уполномоченным органом.</w:t>
      </w:r>
    </w:p>
    <w:bookmarkEnd w:id="60"/>
    <w:bookmarkStart w:name="z56" w:id="61"/>
    <w:p>
      <w:pPr>
        <w:spacing w:after="0"/>
        <w:ind w:left="0"/>
        <w:jc w:val="both"/>
      </w:pPr>
      <w:r>
        <w:rPr>
          <w:rFonts w:ascii="Times New Roman"/>
          <w:b w:val="false"/>
          <w:i w:val="false"/>
          <w:color w:val="000000"/>
          <w:sz w:val="28"/>
        </w:rPr>
        <w:t xml:space="preserve">
      10. Для регистрации в базе данных торговой системы заявитель обращается на официальный интернет-ресурс Организатора для прохождения онлайн регистрации и предоставляет Организатору в электронном виде документы в соответствии с </w:t>
      </w:r>
      <w:r>
        <w:rPr>
          <w:rFonts w:ascii="Times New Roman"/>
          <w:b w:val="false"/>
          <w:i w:val="false"/>
          <w:color w:val="000000"/>
          <w:sz w:val="28"/>
        </w:rPr>
        <w:t>подпунктами 1)</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пункта 19 настоящих Правил.</w:t>
      </w:r>
    </w:p>
    <w:bookmarkEnd w:id="61"/>
    <w:bookmarkStart w:name="z57" w:id="62"/>
    <w:p>
      <w:pPr>
        <w:spacing w:after="0"/>
        <w:ind w:left="0"/>
        <w:jc w:val="both"/>
      </w:pPr>
      <w:r>
        <w:rPr>
          <w:rFonts w:ascii="Times New Roman"/>
          <w:b w:val="false"/>
          <w:i w:val="false"/>
          <w:color w:val="000000"/>
          <w:sz w:val="28"/>
        </w:rPr>
        <w:t xml:space="preserve">
      11. Заявитель предоставляет расчетно-финансовому центру оригиналы документов по финансовому обеспечению заявки на участие в аукционных торгах не позднее чем за 2 (два) рабочих дня до даты начала аукционных торгов в соответствии с параграфом 4 настоящих Правил. </w:t>
      </w:r>
    </w:p>
    <w:bookmarkEnd w:id="62"/>
    <w:bookmarkStart w:name="z58" w:id="63"/>
    <w:p>
      <w:pPr>
        <w:spacing w:after="0"/>
        <w:ind w:left="0"/>
        <w:jc w:val="both"/>
      </w:pPr>
      <w:r>
        <w:rPr>
          <w:rFonts w:ascii="Times New Roman"/>
          <w:b w:val="false"/>
          <w:i w:val="false"/>
          <w:color w:val="000000"/>
          <w:sz w:val="28"/>
        </w:rPr>
        <w:t xml:space="preserve">
      12. При предоставлении заявителем документов в соответствии с </w:t>
      </w:r>
      <w:r>
        <w:rPr>
          <w:rFonts w:ascii="Times New Roman"/>
          <w:b w:val="false"/>
          <w:i w:val="false"/>
          <w:color w:val="000000"/>
          <w:sz w:val="28"/>
        </w:rPr>
        <w:t>подпунктами 1)</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пункта 19 настоящих Правил, заключении договора между заявителем и Организатором и оплате услуг Организатора, Организатор присваивает заявителю статус участника аукционных торгов.</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приказа Министра энергетики РК от 11.09.2018 </w:t>
      </w:r>
      <w:r>
        <w:rPr>
          <w:rFonts w:ascii="Times New Roman"/>
          <w:b w:val="false"/>
          <w:i w:val="false"/>
          <w:color w:val="000000"/>
          <w:sz w:val="28"/>
        </w:rPr>
        <w:t>№ 360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59" w:id="64"/>
    <w:p>
      <w:pPr>
        <w:spacing w:after="0"/>
        <w:ind w:left="0"/>
        <w:jc w:val="both"/>
      </w:pPr>
      <w:r>
        <w:rPr>
          <w:rFonts w:ascii="Times New Roman"/>
          <w:b w:val="false"/>
          <w:i w:val="false"/>
          <w:color w:val="000000"/>
          <w:sz w:val="28"/>
        </w:rPr>
        <w:t>
      13. Организатор прекращает прием документов от заявителей за 5 (пять) рабочих дней до даты начала аукционных торгов в соответствии с графиком проведения аукционных торгов, утвержденным уполномоченным органом.</w:t>
      </w:r>
    </w:p>
    <w:bookmarkEnd w:id="64"/>
    <w:bookmarkStart w:name="z60" w:id="65"/>
    <w:p>
      <w:pPr>
        <w:spacing w:after="0"/>
        <w:ind w:left="0"/>
        <w:jc w:val="both"/>
      </w:pPr>
      <w:r>
        <w:rPr>
          <w:rFonts w:ascii="Times New Roman"/>
          <w:b w:val="false"/>
          <w:i w:val="false"/>
          <w:color w:val="000000"/>
          <w:sz w:val="28"/>
        </w:rPr>
        <w:t>
      14. Участник не позднее чем за 5 (пять) рабочих дней до начала аукционных торгов уведомляет Организатора об изменении реквизитов, списка сотрудников участника, имеющих доступ в торговую систему.</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энергетики РК от 11.09.2018 </w:t>
      </w:r>
      <w:r>
        <w:rPr>
          <w:rFonts w:ascii="Times New Roman"/>
          <w:b w:val="false"/>
          <w:i w:val="false"/>
          <w:color w:val="000000"/>
          <w:sz w:val="28"/>
        </w:rPr>
        <w:t>№ 360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61" w:id="66"/>
    <w:p>
      <w:pPr>
        <w:spacing w:after="0"/>
        <w:ind w:left="0"/>
        <w:jc w:val="both"/>
      </w:pPr>
      <w:r>
        <w:rPr>
          <w:rFonts w:ascii="Times New Roman"/>
          <w:b w:val="false"/>
          <w:i w:val="false"/>
          <w:color w:val="000000"/>
          <w:sz w:val="28"/>
        </w:rPr>
        <w:t>
      15. Пароль, предоставляющий право доступа к торговой системе, не подлежит передаче третьим лицам.</w:t>
      </w:r>
    </w:p>
    <w:bookmarkEnd w:id="66"/>
    <w:bookmarkStart w:name="z62" w:id="67"/>
    <w:p>
      <w:pPr>
        <w:spacing w:after="0"/>
        <w:ind w:left="0"/>
        <w:jc w:val="both"/>
      </w:pPr>
      <w:r>
        <w:rPr>
          <w:rFonts w:ascii="Times New Roman"/>
          <w:b w:val="false"/>
          <w:i w:val="false"/>
          <w:color w:val="000000"/>
          <w:sz w:val="28"/>
        </w:rPr>
        <w:t>
      16. Тарифы на услуги Организатора устанавливаются в соответствие с законодательством Республики Казахстан и оплачиваются на основании договора, заключаемого между заявителем и организатором (далее – Договор).</w:t>
      </w:r>
    </w:p>
    <w:bookmarkEnd w:id="67"/>
    <w:bookmarkStart w:name="z63" w:id="68"/>
    <w:p>
      <w:pPr>
        <w:spacing w:after="0"/>
        <w:ind w:left="0"/>
        <w:jc w:val="both"/>
      </w:pPr>
      <w:r>
        <w:rPr>
          <w:rFonts w:ascii="Times New Roman"/>
          <w:b w:val="false"/>
          <w:i w:val="false"/>
          <w:color w:val="000000"/>
          <w:sz w:val="28"/>
        </w:rPr>
        <w:t>
      17. Договор содержит:</w:t>
      </w:r>
    </w:p>
    <w:bookmarkEnd w:id="68"/>
    <w:bookmarkStart w:name="z403" w:id="69"/>
    <w:p>
      <w:pPr>
        <w:spacing w:after="0"/>
        <w:ind w:left="0"/>
        <w:jc w:val="both"/>
      </w:pPr>
      <w:r>
        <w:rPr>
          <w:rFonts w:ascii="Times New Roman"/>
          <w:b w:val="false"/>
          <w:i w:val="false"/>
          <w:color w:val="000000"/>
          <w:sz w:val="28"/>
        </w:rPr>
        <w:t>
      1) предмет Договора, виды оказываемых Организатором услуг, сроки и порядок оплаты;</w:t>
      </w:r>
    </w:p>
    <w:bookmarkEnd w:id="69"/>
    <w:bookmarkStart w:name="z404" w:id="70"/>
    <w:p>
      <w:pPr>
        <w:spacing w:after="0"/>
        <w:ind w:left="0"/>
        <w:jc w:val="both"/>
      </w:pPr>
      <w:r>
        <w:rPr>
          <w:rFonts w:ascii="Times New Roman"/>
          <w:b w:val="false"/>
          <w:i w:val="false"/>
          <w:color w:val="000000"/>
          <w:sz w:val="28"/>
        </w:rPr>
        <w:t>
      2) критерии и требования, предъявляемые к заявителю для участия в аукционных торгах и допуску к аукционным торгам;</w:t>
      </w:r>
    </w:p>
    <w:bookmarkEnd w:id="70"/>
    <w:bookmarkStart w:name="z405" w:id="71"/>
    <w:p>
      <w:pPr>
        <w:spacing w:after="0"/>
        <w:ind w:left="0"/>
        <w:jc w:val="both"/>
      </w:pPr>
      <w:r>
        <w:rPr>
          <w:rFonts w:ascii="Times New Roman"/>
          <w:b w:val="false"/>
          <w:i w:val="false"/>
          <w:color w:val="000000"/>
          <w:sz w:val="28"/>
        </w:rPr>
        <w:t>
      3) методы проведения аукционных торгов;</w:t>
      </w:r>
    </w:p>
    <w:bookmarkEnd w:id="71"/>
    <w:bookmarkStart w:name="z406" w:id="72"/>
    <w:p>
      <w:pPr>
        <w:spacing w:after="0"/>
        <w:ind w:left="0"/>
        <w:jc w:val="both"/>
      </w:pPr>
      <w:r>
        <w:rPr>
          <w:rFonts w:ascii="Times New Roman"/>
          <w:b w:val="false"/>
          <w:i w:val="false"/>
          <w:color w:val="000000"/>
          <w:sz w:val="28"/>
        </w:rPr>
        <w:t>
      4) условие возврата заявителю оплаты за услуги Организатора;</w:t>
      </w:r>
    </w:p>
    <w:bookmarkEnd w:id="72"/>
    <w:bookmarkStart w:name="z407" w:id="73"/>
    <w:p>
      <w:pPr>
        <w:spacing w:after="0"/>
        <w:ind w:left="0"/>
        <w:jc w:val="both"/>
      </w:pPr>
      <w:r>
        <w:rPr>
          <w:rFonts w:ascii="Times New Roman"/>
          <w:b w:val="false"/>
          <w:i w:val="false"/>
          <w:color w:val="000000"/>
          <w:sz w:val="28"/>
        </w:rPr>
        <w:t>
      5) ответственность участников договора за нарушение условий Договора.</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энергетики РК от 11.10.2023 </w:t>
      </w:r>
      <w:r>
        <w:rPr>
          <w:rFonts w:ascii="Times New Roman"/>
          <w:b w:val="false"/>
          <w:i w:val="false"/>
          <w:color w:val="000000"/>
          <w:sz w:val="28"/>
        </w:rPr>
        <w:t>№ 361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74"/>
    <w:p>
      <w:pPr>
        <w:spacing w:after="0"/>
        <w:ind w:left="0"/>
        <w:jc w:val="both"/>
      </w:pPr>
      <w:r>
        <w:rPr>
          <w:rFonts w:ascii="Times New Roman"/>
          <w:b w:val="false"/>
          <w:i w:val="false"/>
          <w:color w:val="000000"/>
          <w:sz w:val="28"/>
        </w:rPr>
        <w:t xml:space="preserve">
      18. В целях организации и проведения аукционных торгов Организатор: </w:t>
      </w:r>
    </w:p>
    <w:bookmarkEnd w:id="74"/>
    <w:bookmarkStart w:name="z69" w:id="75"/>
    <w:p>
      <w:pPr>
        <w:spacing w:after="0"/>
        <w:ind w:left="0"/>
        <w:jc w:val="both"/>
      </w:pPr>
      <w:r>
        <w:rPr>
          <w:rFonts w:ascii="Times New Roman"/>
          <w:b w:val="false"/>
          <w:i w:val="false"/>
          <w:color w:val="000000"/>
          <w:sz w:val="28"/>
        </w:rPr>
        <w:t xml:space="preserve">
      1) обеспечивает работоспособность торговой системы по проведению аукционных торгов; </w:t>
      </w:r>
    </w:p>
    <w:bookmarkEnd w:id="75"/>
    <w:bookmarkStart w:name="z70" w:id="76"/>
    <w:p>
      <w:pPr>
        <w:spacing w:after="0"/>
        <w:ind w:left="0"/>
        <w:jc w:val="both"/>
      </w:pPr>
      <w:r>
        <w:rPr>
          <w:rFonts w:ascii="Times New Roman"/>
          <w:b w:val="false"/>
          <w:i w:val="false"/>
          <w:color w:val="000000"/>
          <w:sz w:val="28"/>
        </w:rPr>
        <w:t xml:space="preserve">
      2) разрабатывает и утверждает методические указания и регламенты по проведению аукционных торгов; </w:t>
      </w:r>
    </w:p>
    <w:bookmarkEnd w:id="76"/>
    <w:bookmarkStart w:name="z71" w:id="77"/>
    <w:p>
      <w:pPr>
        <w:spacing w:after="0"/>
        <w:ind w:left="0"/>
        <w:jc w:val="both"/>
      </w:pPr>
      <w:r>
        <w:rPr>
          <w:rFonts w:ascii="Times New Roman"/>
          <w:b w:val="false"/>
          <w:i w:val="false"/>
          <w:color w:val="000000"/>
          <w:sz w:val="28"/>
        </w:rPr>
        <w:t xml:space="preserve">
      3) обеспечивает Участникам равные условия доступа к аукционным торгам; </w:t>
      </w:r>
    </w:p>
    <w:bookmarkEnd w:id="77"/>
    <w:bookmarkStart w:name="z72" w:id="78"/>
    <w:p>
      <w:pPr>
        <w:spacing w:after="0"/>
        <w:ind w:left="0"/>
        <w:jc w:val="both"/>
      </w:pPr>
      <w:r>
        <w:rPr>
          <w:rFonts w:ascii="Times New Roman"/>
          <w:b w:val="false"/>
          <w:i w:val="false"/>
          <w:color w:val="000000"/>
          <w:sz w:val="28"/>
        </w:rPr>
        <w:t xml:space="preserve">
      4) проводит инструктаж сотрудников Участников по работе в торговой системе; </w:t>
      </w:r>
    </w:p>
    <w:bookmarkEnd w:id="78"/>
    <w:bookmarkStart w:name="z73" w:id="79"/>
    <w:p>
      <w:pPr>
        <w:spacing w:after="0"/>
        <w:ind w:left="0"/>
        <w:jc w:val="both"/>
      </w:pPr>
      <w:r>
        <w:rPr>
          <w:rFonts w:ascii="Times New Roman"/>
          <w:b w:val="false"/>
          <w:i w:val="false"/>
          <w:color w:val="000000"/>
          <w:sz w:val="28"/>
        </w:rPr>
        <w:t>
      5) взаимодействует с уполномоченным органом и расчетно-финансовым центром по вопросам, связанным с организацией и проведением аукционных торгов;</w:t>
      </w:r>
    </w:p>
    <w:bookmarkEnd w:id="79"/>
    <w:bookmarkStart w:name="z74" w:id="80"/>
    <w:p>
      <w:pPr>
        <w:spacing w:after="0"/>
        <w:ind w:left="0"/>
        <w:jc w:val="both"/>
      </w:pPr>
      <w:r>
        <w:rPr>
          <w:rFonts w:ascii="Times New Roman"/>
          <w:b w:val="false"/>
          <w:i w:val="false"/>
          <w:color w:val="000000"/>
          <w:sz w:val="28"/>
        </w:rPr>
        <w:t>
      6) публикует на официальном интернет - ресурсе Реестр победителей аукционных торгов.</w:t>
      </w:r>
    </w:p>
    <w:bookmarkEnd w:id="80"/>
    <w:bookmarkStart w:name="z203" w:id="81"/>
    <w:p>
      <w:pPr>
        <w:spacing w:after="0"/>
        <w:ind w:left="0"/>
        <w:jc w:val="both"/>
      </w:pPr>
      <w:r>
        <w:rPr>
          <w:rFonts w:ascii="Times New Roman"/>
          <w:b w:val="false"/>
          <w:i w:val="false"/>
          <w:color w:val="000000"/>
          <w:sz w:val="28"/>
        </w:rPr>
        <w:t>
      18-1. Расчетно-финансовый центр создает конкурсную комиссию по рассмотрению заявок потенциальных поставщиков на участие в конкурсе, допуске и определению разработчика документации в соответствии с техническим заданием.</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18-1 в соответствии с приказом Министра энергетики РК от 27.06.2019 </w:t>
      </w:r>
      <w:r>
        <w:rPr>
          <w:rFonts w:ascii="Times New Roman"/>
          <w:b w:val="false"/>
          <w:i w:val="false"/>
          <w:color w:val="000000"/>
          <w:sz w:val="28"/>
        </w:rPr>
        <w:t>№ 228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82"/>
    <w:p>
      <w:pPr>
        <w:spacing w:after="0"/>
        <w:ind w:left="0"/>
        <w:jc w:val="left"/>
      </w:pPr>
      <w:r>
        <w:rPr>
          <w:rFonts w:ascii="Times New Roman"/>
          <w:b/>
          <w:i w:val="false"/>
          <w:color w:val="000000"/>
        </w:rPr>
        <w:t xml:space="preserve"> Параграф 2. Квалификационные требования, предъявляемые к участникам аукционных торгов</w:t>
      </w:r>
    </w:p>
    <w:bookmarkEnd w:id="82"/>
    <w:bookmarkStart w:name="z76" w:id="83"/>
    <w:p>
      <w:pPr>
        <w:spacing w:after="0"/>
        <w:ind w:left="0"/>
        <w:jc w:val="both"/>
      </w:pPr>
      <w:r>
        <w:rPr>
          <w:rFonts w:ascii="Times New Roman"/>
          <w:b w:val="false"/>
          <w:i w:val="false"/>
          <w:color w:val="000000"/>
          <w:sz w:val="28"/>
        </w:rPr>
        <w:t>
      19. Для участия в аукционных торгах Участники подтверждают квалификационные требования по правоспособности и платежеспособности путем предоставления следующих документов:</w:t>
      </w:r>
    </w:p>
    <w:bookmarkEnd w:id="83"/>
    <w:bookmarkStart w:name="z409" w:id="84"/>
    <w:p>
      <w:pPr>
        <w:spacing w:after="0"/>
        <w:ind w:left="0"/>
        <w:jc w:val="both"/>
      </w:pPr>
      <w:r>
        <w:rPr>
          <w:rFonts w:ascii="Times New Roman"/>
          <w:b w:val="false"/>
          <w:i w:val="false"/>
          <w:color w:val="000000"/>
          <w:sz w:val="28"/>
        </w:rPr>
        <w:t>
      1) предоставления копии Устава;</w:t>
      </w:r>
    </w:p>
    <w:bookmarkEnd w:id="84"/>
    <w:bookmarkStart w:name="z410" w:id="85"/>
    <w:p>
      <w:pPr>
        <w:spacing w:after="0"/>
        <w:ind w:left="0"/>
        <w:jc w:val="both"/>
      </w:pPr>
      <w:r>
        <w:rPr>
          <w:rFonts w:ascii="Times New Roman"/>
          <w:b w:val="false"/>
          <w:i w:val="false"/>
          <w:color w:val="000000"/>
          <w:sz w:val="28"/>
        </w:rPr>
        <w:t>
      2) предоставления копии справки о государственной регистрации/перерегистрации юридического лица;</w:t>
      </w:r>
    </w:p>
    <w:bookmarkEnd w:id="85"/>
    <w:bookmarkStart w:name="z411" w:id="86"/>
    <w:p>
      <w:pPr>
        <w:spacing w:after="0"/>
        <w:ind w:left="0"/>
        <w:jc w:val="both"/>
      </w:pPr>
      <w:r>
        <w:rPr>
          <w:rFonts w:ascii="Times New Roman"/>
          <w:b w:val="false"/>
          <w:i w:val="false"/>
          <w:color w:val="000000"/>
          <w:sz w:val="28"/>
        </w:rPr>
        <w:t>
      3) предоставления копии решения соответствующего органа юридического лица о назначении первого руководителя;</w:t>
      </w:r>
    </w:p>
    <w:bookmarkEnd w:id="86"/>
    <w:bookmarkStart w:name="z412" w:id="87"/>
    <w:p>
      <w:pPr>
        <w:spacing w:after="0"/>
        <w:ind w:left="0"/>
        <w:jc w:val="both"/>
      </w:pPr>
      <w:r>
        <w:rPr>
          <w:rFonts w:ascii="Times New Roman"/>
          <w:b w:val="false"/>
          <w:i w:val="false"/>
          <w:color w:val="000000"/>
          <w:sz w:val="28"/>
        </w:rPr>
        <w:t>
      4) предоставления доверенности на представителя (в случае, если представление интересов осуществляет не первый руководитель);</w:t>
      </w:r>
    </w:p>
    <w:bookmarkEnd w:id="87"/>
    <w:bookmarkStart w:name="z413" w:id="88"/>
    <w:p>
      <w:pPr>
        <w:spacing w:after="0"/>
        <w:ind w:left="0"/>
        <w:jc w:val="both"/>
      </w:pPr>
      <w:r>
        <w:rPr>
          <w:rFonts w:ascii="Times New Roman"/>
          <w:b w:val="false"/>
          <w:i w:val="false"/>
          <w:color w:val="000000"/>
          <w:sz w:val="28"/>
        </w:rPr>
        <w:t>
      5) предоставления информации о реквизитах юридического лица (банковские реквизиты, адрес, контактные телефоны, электронный адрес);</w:t>
      </w:r>
    </w:p>
    <w:bookmarkEnd w:id="88"/>
    <w:bookmarkStart w:name="z414" w:id="89"/>
    <w:p>
      <w:pPr>
        <w:spacing w:after="0"/>
        <w:ind w:left="0"/>
        <w:jc w:val="both"/>
      </w:pPr>
      <w:r>
        <w:rPr>
          <w:rFonts w:ascii="Times New Roman"/>
          <w:b w:val="false"/>
          <w:i w:val="false"/>
          <w:color w:val="000000"/>
          <w:sz w:val="28"/>
        </w:rPr>
        <w:t>
      6) внесения финансового обеспечения заявки на участие в аукционных торгах;</w:t>
      </w:r>
    </w:p>
    <w:bookmarkEnd w:id="89"/>
    <w:bookmarkStart w:name="z415" w:id="90"/>
    <w:p>
      <w:pPr>
        <w:spacing w:after="0"/>
        <w:ind w:left="0"/>
        <w:jc w:val="both"/>
      </w:pPr>
      <w:r>
        <w:rPr>
          <w:rFonts w:ascii="Times New Roman"/>
          <w:b w:val="false"/>
          <w:i w:val="false"/>
          <w:color w:val="000000"/>
          <w:sz w:val="28"/>
        </w:rPr>
        <w:t>
      7) копии технических условий на подключение к электрической сети, выданных и согласованных в соответствии с Электросетевыми правилами либо указание точки подключения к электрическим сетям в соответствии с Графиком;</w:t>
      </w:r>
    </w:p>
    <w:bookmarkEnd w:id="90"/>
    <w:bookmarkStart w:name="z416" w:id="91"/>
    <w:p>
      <w:pPr>
        <w:spacing w:after="0"/>
        <w:ind w:left="0"/>
        <w:jc w:val="both"/>
      </w:pPr>
      <w:r>
        <w:rPr>
          <w:rFonts w:ascii="Times New Roman"/>
          <w:b w:val="false"/>
          <w:i w:val="false"/>
          <w:color w:val="000000"/>
          <w:sz w:val="28"/>
        </w:rPr>
        <w:t xml:space="preserve">
      8) копии правоустанавливающих документов на земельный участок в соответствии с </w:t>
      </w:r>
      <w:r>
        <w:rPr>
          <w:rFonts w:ascii="Times New Roman"/>
          <w:b w:val="false"/>
          <w:i w:val="false"/>
          <w:color w:val="000000"/>
          <w:sz w:val="28"/>
        </w:rPr>
        <w:t>Земельным</w:t>
      </w:r>
      <w:r>
        <w:rPr>
          <w:rFonts w:ascii="Times New Roman"/>
          <w:b w:val="false"/>
          <w:i w:val="false"/>
          <w:color w:val="000000"/>
          <w:sz w:val="28"/>
        </w:rPr>
        <w:t xml:space="preserve"> кодексом Республики Казахстан либо указание земельного участка в соответствии с Графиком;</w:t>
      </w:r>
    </w:p>
    <w:bookmarkEnd w:id="91"/>
    <w:bookmarkStart w:name="z417" w:id="92"/>
    <w:p>
      <w:pPr>
        <w:spacing w:after="0"/>
        <w:ind w:left="0"/>
        <w:jc w:val="both"/>
      </w:pPr>
      <w:r>
        <w:rPr>
          <w:rFonts w:ascii="Times New Roman"/>
          <w:b w:val="false"/>
          <w:i w:val="false"/>
          <w:color w:val="000000"/>
          <w:sz w:val="28"/>
        </w:rPr>
        <w:t>
      9) копию письма согласования Системного оператора "Схемы выдачи мощности электростанции" с заявленной электрической мощностью 5 МВт и более разработанную в соответствии с Электросетевыми правилами либо указанием точки подключения к электрическим сетям в соответствии с графиком;</w:t>
      </w:r>
    </w:p>
    <w:bookmarkEnd w:id="92"/>
    <w:bookmarkStart w:name="z418" w:id="93"/>
    <w:p>
      <w:pPr>
        <w:spacing w:after="0"/>
        <w:ind w:left="0"/>
        <w:jc w:val="both"/>
      </w:pPr>
      <w:r>
        <w:rPr>
          <w:rFonts w:ascii="Times New Roman"/>
          <w:b w:val="false"/>
          <w:i w:val="false"/>
          <w:color w:val="000000"/>
          <w:sz w:val="28"/>
        </w:rPr>
        <w:t>
      10) письмо-подтверждение об ознакомлении Участника с документацией, размещенной на интернет-ресурсе Организатора, для участников, принимающих участие в аукционных торгах с документацией.</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энергетики РК от 11.10.2023 </w:t>
      </w:r>
      <w:r>
        <w:rPr>
          <w:rFonts w:ascii="Times New Roman"/>
          <w:b w:val="false"/>
          <w:i w:val="false"/>
          <w:color w:val="000000"/>
          <w:sz w:val="28"/>
        </w:rPr>
        <w:t>№ 361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 w:id="94"/>
    <w:p>
      <w:pPr>
        <w:spacing w:after="0"/>
        <w:ind w:left="0"/>
        <w:jc w:val="both"/>
      </w:pPr>
      <w:r>
        <w:rPr>
          <w:rFonts w:ascii="Times New Roman"/>
          <w:b w:val="false"/>
          <w:i w:val="false"/>
          <w:color w:val="000000"/>
          <w:sz w:val="28"/>
        </w:rPr>
        <w:t>
      20. Финансовое обеспечение заявки на участие в аукционных торгах в виде банковской</w:t>
      </w:r>
      <w:r>
        <w:rPr>
          <w:rFonts w:ascii="Times New Roman"/>
          <w:b w:val="false"/>
          <w:i w:val="false"/>
          <w:color w:val="000000"/>
          <w:sz w:val="28"/>
        </w:rPr>
        <w:t xml:space="preserve"> гарантии</w:t>
      </w:r>
      <w:r>
        <w:rPr>
          <w:rFonts w:ascii="Times New Roman"/>
          <w:b w:val="false"/>
          <w:i w:val="false"/>
          <w:color w:val="000000"/>
          <w:sz w:val="28"/>
        </w:rPr>
        <w:t xml:space="preserve"> или резервного аккредитива выпускается в пользу расчетно-финансового центра.</w:t>
      </w:r>
    </w:p>
    <w:bookmarkEnd w:id="94"/>
    <w:bookmarkStart w:name="z85" w:id="95"/>
    <w:p>
      <w:pPr>
        <w:spacing w:after="0"/>
        <w:ind w:left="0"/>
        <w:jc w:val="left"/>
      </w:pPr>
      <w:r>
        <w:rPr>
          <w:rFonts w:ascii="Times New Roman"/>
          <w:b/>
          <w:i w:val="false"/>
          <w:color w:val="000000"/>
        </w:rPr>
        <w:t xml:space="preserve"> Параграф 3. Содержание и порядок подачи заявки</w:t>
      </w:r>
    </w:p>
    <w:bookmarkEnd w:id="95"/>
    <w:bookmarkStart w:name="z86" w:id="96"/>
    <w:p>
      <w:pPr>
        <w:spacing w:after="0"/>
        <w:ind w:left="0"/>
        <w:jc w:val="both"/>
      </w:pPr>
      <w:r>
        <w:rPr>
          <w:rFonts w:ascii="Times New Roman"/>
          <w:b w:val="false"/>
          <w:i w:val="false"/>
          <w:color w:val="000000"/>
          <w:sz w:val="28"/>
        </w:rPr>
        <w:t xml:space="preserve">
      21. Аукционные торги проводятся анонимно, дистанционно с использованием сети интернет, посредством интернет - ресурса торговой системы Организатора. </w:t>
      </w:r>
    </w:p>
    <w:bookmarkEnd w:id="96"/>
    <w:bookmarkStart w:name="z87" w:id="97"/>
    <w:p>
      <w:pPr>
        <w:spacing w:after="0"/>
        <w:ind w:left="0"/>
        <w:jc w:val="both"/>
      </w:pPr>
      <w:r>
        <w:rPr>
          <w:rFonts w:ascii="Times New Roman"/>
          <w:b w:val="false"/>
          <w:i w:val="false"/>
          <w:color w:val="000000"/>
          <w:sz w:val="28"/>
        </w:rPr>
        <w:t>
      22. Аукционные торги проводятся в форме одностороннего аукциона.</w:t>
      </w:r>
    </w:p>
    <w:bookmarkEnd w:id="97"/>
    <w:bookmarkStart w:name="z88" w:id="98"/>
    <w:p>
      <w:pPr>
        <w:spacing w:after="0"/>
        <w:ind w:left="0"/>
        <w:jc w:val="both"/>
      </w:pPr>
      <w:r>
        <w:rPr>
          <w:rFonts w:ascii="Times New Roman"/>
          <w:b w:val="false"/>
          <w:i w:val="false"/>
          <w:color w:val="000000"/>
          <w:sz w:val="28"/>
        </w:rPr>
        <w:t xml:space="preserve">
      23. Торговая сессия при проведении аукционных торгов проводится в сроки, устанавливаемые в соответствии с пунктом 3 или подпунктом 7) пункта 60-5 настоящих Правил, в случае проведения аукционных торгов по отбору проектов по энергетической утилизации отходов, и длится 30 (тридцать) минут. </w:t>
      </w:r>
    </w:p>
    <w:bookmarkEnd w:id="98"/>
    <w:p>
      <w:pPr>
        <w:spacing w:after="0"/>
        <w:ind w:left="0"/>
        <w:jc w:val="both"/>
      </w:pPr>
      <w:r>
        <w:rPr>
          <w:rFonts w:ascii="Times New Roman"/>
          <w:b w:val="false"/>
          <w:i w:val="false"/>
          <w:color w:val="000000"/>
          <w:sz w:val="28"/>
        </w:rPr>
        <w:t>
      При этом торговая сессия продлевается на 5 (пять) минут при поступлении заявки от участников аукционных торгов с ценой ниже, чем имеющееся минимальное предложение в течение пяти минут до завершения торговой сессии.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и.о. Министра энергетики РК от 24.08.2022 </w:t>
      </w:r>
      <w:r>
        <w:rPr>
          <w:rFonts w:ascii="Times New Roman"/>
          <w:b w:val="false"/>
          <w:i w:val="false"/>
          <w:color w:val="000000"/>
          <w:sz w:val="28"/>
        </w:rPr>
        <w:t>№ 284</w:t>
      </w:r>
      <w:r>
        <w:rPr>
          <w:rFonts w:ascii="Times New Roman"/>
          <w:b w:val="false"/>
          <w:i w:val="false"/>
          <w:color w:val="ff0000"/>
          <w:sz w:val="28"/>
        </w:rPr>
        <w:t xml:space="preserve"> (вводится в действие по истечении шестидесяти календарного дня после дня его первого официального опубликования).</w:t>
      </w:r>
      <w:r>
        <w:br/>
      </w:r>
      <w:r>
        <w:rPr>
          <w:rFonts w:ascii="Times New Roman"/>
          <w:b w:val="false"/>
          <w:i w:val="false"/>
          <w:color w:val="000000"/>
          <w:sz w:val="28"/>
        </w:rPr>
        <w:t>
</w:t>
      </w:r>
    </w:p>
    <w:bookmarkStart w:name="z89" w:id="99"/>
    <w:p>
      <w:pPr>
        <w:spacing w:after="0"/>
        <w:ind w:left="0"/>
        <w:jc w:val="both"/>
      </w:pPr>
      <w:r>
        <w:rPr>
          <w:rFonts w:ascii="Times New Roman"/>
          <w:b w:val="false"/>
          <w:i w:val="false"/>
          <w:color w:val="000000"/>
          <w:sz w:val="28"/>
        </w:rPr>
        <w:t>
      24. До открытия торговой сессии Организатор:</w:t>
      </w:r>
    </w:p>
    <w:bookmarkEnd w:id="99"/>
    <w:p>
      <w:pPr>
        <w:spacing w:after="0"/>
        <w:ind w:left="0"/>
        <w:jc w:val="both"/>
      </w:pPr>
      <w:r>
        <w:rPr>
          <w:rFonts w:ascii="Times New Roman"/>
          <w:b w:val="false"/>
          <w:i w:val="false"/>
          <w:color w:val="000000"/>
          <w:sz w:val="28"/>
        </w:rPr>
        <w:t>
      1) вносит в торговую систему информацию об объемах планируемой к отбору установленной мощности, предельную аукционную цену и иную информацию в соответствии с Графиком, утвержденным уполномоченным органом;</w:t>
      </w:r>
    </w:p>
    <w:p>
      <w:pPr>
        <w:spacing w:after="0"/>
        <w:ind w:left="0"/>
        <w:jc w:val="both"/>
      </w:pPr>
      <w:r>
        <w:rPr>
          <w:rFonts w:ascii="Times New Roman"/>
          <w:b w:val="false"/>
          <w:i w:val="false"/>
          <w:color w:val="000000"/>
          <w:sz w:val="28"/>
        </w:rPr>
        <w:t>
      2) вносит в торговую систему, полученную от уполномоченного органа информацию по наличию резервированных земельных участков для планируемых к строительству объектов по использованию ВИЭ и возможности подключения к электрическим сетям энергопередающих организаций с указанием максимально допустимой мощности по точкам подключения к электрическим сетям.</w:t>
      </w:r>
    </w:p>
    <w:p>
      <w:pPr>
        <w:spacing w:after="0"/>
        <w:ind w:left="0"/>
        <w:jc w:val="both"/>
      </w:pPr>
      <w:r>
        <w:rPr>
          <w:rFonts w:ascii="Times New Roman"/>
          <w:b w:val="false"/>
          <w:i w:val="false"/>
          <w:color w:val="000000"/>
          <w:sz w:val="28"/>
        </w:rPr>
        <w:t>
      3) вносит в торговую систему информацию о величинах финансового обеспечения заявок на участие в аукционных торгах, полученную от расчетно- финансового центра;</w:t>
      </w:r>
    </w:p>
    <w:p>
      <w:pPr>
        <w:spacing w:after="0"/>
        <w:ind w:left="0"/>
        <w:jc w:val="both"/>
      </w:pPr>
      <w:r>
        <w:rPr>
          <w:rFonts w:ascii="Times New Roman"/>
          <w:b w:val="false"/>
          <w:i w:val="false"/>
          <w:color w:val="000000"/>
          <w:sz w:val="28"/>
        </w:rPr>
        <w:t>
      4) вносит в торговую систему информацию о земельных участках и точках подключения к электрическим сетям согласно подпунктов 7) и 8) пункта 19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приказа Министра энергетики РК от 27.06.2019 </w:t>
      </w:r>
      <w:r>
        <w:rPr>
          <w:rFonts w:ascii="Times New Roman"/>
          <w:b w:val="false"/>
          <w:i w:val="false"/>
          <w:color w:val="000000"/>
          <w:sz w:val="28"/>
        </w:rPr>
        <w:t>№ 228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100"/>
    <w:p>
      <w:pPr>
        <w:spacing w:after="0"/>
        <w:ind w:left="0"/>
        <w:jc w:val="both"/>
      </w:pPr>
      <w:r>
        <w:rPr>
          <w:rFonts w:ascii="Times New Roman"/>
          <w:b w:val="false"/>
          <w:i w:val="false"/>
          <w:color w:val="000000"/>
          <w:sz w:val="28"/>
        </w:rPr>
        <w:t>
      25. Процедура проведения торговой сессии включает в себя:</w:t>
      </w:r>
    </w:p>
    <w:bookmarkEnd w:id="100"/>
    <w:bookmarkStart w:name="z94" w:id="101"/>
    <w:p>
      <w:pPr>
        <w:spacing w:after="0"/>
        <w:ind w:left="0"/>
        <w:jc w:val="both"/>
      </w:pPr>
      <w:r>
        <w:rPr>
          <w:rFonts w:ascii="Times New Roman"/>
          <w:b w:val="false"/>
          <w:i w:val="false"/>
          <w:color w:val="000000"/>
          <w:sz w:val="28"/>
        </w:rPr>
        <w:t xml:space="preserve">
      1) открытие Организатором торговой сессии; </w:t>
      </w:r>
    </w:p>
    <w:bookmarkEnd w:id="101"/>
    <w:bookmarkStart w:name="z95" w:id="102"/>
    <w:p>
      <w:pPr>
        <w:spacing w:after="0"/>
        <w:ind w:left="0"/>
        <w:jc w:val="both"/>
      </w:pPr>
      <w:r>
        <w:rPr>
          <w:rFonts w:ascii="Times New Roman"/>
          <w:b w:val="false"/>
          <w:i w:val="false"/>
          <w:color w:val="000000"/>
          <w:sz w:val="28"/>
        </w:rPr>
        <w:t>
      2) подачу участниками заявок на участие в аукционных торгах в торговой системе;</w:t>
      </w:r>
    </w:p>
    <w:bookmarkEnd w:id="102"/>
    <w:bookmarkStart w:name="z96" w:id="103"/>
    <w:p>
      <w:pPr>
        <w:spacing w:after="0"/>
        <w:ind w:left="0"/>
        <w:jc w:val="both"/>
      </w:pPr>
      <w:r>
        <w:rPr>
          <w:rFonts w:ascii="Times New Roman"/>
          <w:b w:val="false"/>
          <w:i w:val="false"/>
          <w:color w:val="000000"/>
          <w:sz w:val="28"/>
        </w:rPr>
        <w:t>
      3) закрытие Организатором торговой сессии;</w:t>
      </w:r>
    </w:p>
    <w:bookmarkEnd w:id="103"/>
    <w:bookmarkStart w:name="z97" w:id="104"/>
    <w:p>
      <w:pPr>
        <w:spacing w:after="0"/>
        <w:ind w:left="0"/>
        <w:jc w:val="both"/>
      </w:pPr>
      <w:r>
        <w:rPr>
          <w:rFonts w:ascii="Times New Roman"/>
          <w:b w:val="false"/>
          <w:i w:val="false"/>
          <w:color w:val="000000"/>
          <w:sz w:val="28"/>
        </w:rPr>
        <w:t>
      4) подведение итогов аукционных торгов, включая определение аукционных цен;</w:t>
      </w:r>
    </w:p>
    <w:bookmarkEnd w:id="104"/>
    <w:bookmarkStart w:name="z98" w:id="105"/>
    <w:p>
      <w:pPr>
        <w:spacing w:after="0"/>
        <w:ind w:left="0"/>
        <w:jc w:val="both"/>
      </w:pPr>
      <w:r>
        <w:rPr>
          <w:rFonts w:ascii="Times New Roman"/>
          <w:b w:val="false"/>
          <w:i w:val="false"/>
          <w:color w:val="000000"/>
          <w:sz w:val="28"/>
        </w:rPr>
        <w:t xml:space="preserve">
      5) формирование Организатором реестра победителей аукционных торгов и его опубликование на своем интернет - ресурсе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05"/>
    <w:bookmarkStart w:name="z99" w:id="106"/>
    <w:p>
      <w:pPr>
        <w:spacing w:after="0"/>
        <w:ind w:left="0"/>
        <w:jc w:val="both"/>
      </w:pPr>
      <w:r>
        <w:rPr>
          <w:rFonts w:ascii="Times New Roman"/>
          <w:b w:val="false"/>
          <w:i w:val="false"/>
          <w:color w:val="000000"/>
          <w:sz w:val="28"/>
        </w:rPr>
        <w:t>
      26. В заявке на участие в аукционных торгах Участника содержатся следующие основные сведения:</w:t>
      </w:r>
    </w:p>
    <w:bookmarkEnd w:id="106"/>
    <w:bookmarkStart w:name="z46" w:id="107"/>
    <w:p>
      <w:pPr>
        <w:spacing w:after="0"/>
        <w:ind w:left="0"/>
        <w:jc w:val="both"/>
      </w:pPr>
      <w:r>
        <w:rPr>
          <w:rFonts w:ascii="Times New Roman"/>
          <w:b w:val="false"/>
          <w:i w:val="false"/>
          <w:color w:val="000000"/>
          <w:sz w:val="28"/>
        </w:rPr>
        <w:t>
      1) наименование участника;</w:t>
      </w:r>
    </w:p>
    <w:bookmarkEnd w:id="107"/>
    <w:p>
      <w:pPr>
        <w:spacing w:after="0"/>
        <w:ind w:left="0"/>
        <w:jc w:val="both"/>
      </w:pPr>
      <w:r>
        <w:rPr>
          <w:rFonts w:ascii="Times New Roman"/>
          <w:b w:val="false"/>
          <w:i w:val="false"/>
          <w:color w:val="000000"/>
          <w:sz w:val="28"/>
        </w:rPr>
        <w:t>
      2) цена электрической энергии за один киловатт-час без НДС, указываемая в национальной валюте Республики Казахстан с числом значащих цифр после разделительного знака не более двух;</w:t>
      </w:r>
    </w:p>
    <w:p>
      <w:pPr>
        <w:spacing w:after="0"/>
        <w:ind w:left="0"/>
        <w:jc w:val="both"/>
      </w:pPr>
      <w:r>
        <w:rPr>
          <w:rFonts w:ascii="Times New Roman"/>
          <w:b w:val="false"/>
          <w:i w:val="false"/>
          <w:color w:val="000000"/>
          <w:sz w:val="28"/>
        </w:rPr>
        <w:t>
      3) объем установленной мощности составляющий не менее 100 киловатт и кратный 1 (одному) киловатту;</w:t>
      </w:r>
    </w:p>
    <w:p>
      <w:pPr>
        <w:spacing w:after="0"/>
        <w:ind w:left="0"/>
        <w:jc w:val="both"/>
      </w:pPr>
      <w:r>
        <w:rPr>
          <w:rFonts w:ascii="Times New Roman"/>
          <w:b w:val="false"/>
          <w:i w:val="false"/>
          <w:color w:val="000000"/>
          <w:sz w:val="28"/>
        </w:rPr>
        <w:t>
      4) земельный участок, планируемый к строительству объекта по использованию ВИЭ, и точка подключения к электрической сети;</w:t>
      </w:r>
    </w:p>
    <w:p>
      <w:pPr>
        <w:spacing w:after="0"/>
        <w:ind w:left="0"/>
        <w:jc w:val="both"/>
      </w:pPr>
      <w:r>
        <w:rPr>
          <w:rFonts w:ascii="Times New Roman"/>
          <w:b w:val="false"/>
          <w:i w:val="false"/>
          <w:color w:val="000000"/>
          <w:sz w:val="28"/>
        </w:rPr>
        <w:t>
      5) минимально допустимый объем установленной мощности.</w:t>
      </w:r>
    </w:p>
    <w:p>
      <w:pPr>
        <w:spacing w:after="0"/>
        <w:ind w:left="0"/>
        <w:jc w:val="both"/>
      </w:pPr>
      <w:r>
        <w:rPr>
          <w:rFonts w:ascii="Times New Roman"/>
          <w:b w:val="false"/>
          <w:i w:val="false"/>
          <w:color w:val="000000"/>
          <w:sz w:val="28"/>
        </w:rPr>
        <w:t>
      При этом Участники, указывают в заявке соответствующие данные о земельном участке и точке подключения к электрической сети, согласно выданным техническим условиям на подключение к электрической сети, предоставленные Организатору в соответствии с подпунктами 7) и 8) пункта 19 настоящих Правил, либо выбирают соответствующие данные из Графика.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в редакции приказа Министра энергетики РК от 27.06.2019 </w:t>
      </w:r>
      <w:r>
        <w:rPr>
          <w:rFonts w:ascii="Times New Roman"/>
          <w:b w:val="false"/>
          <w:i w:val="false"/>
          <w:color w:val="000000"/>
          <w:sz w:val="28"/>
        </w:rPr>
        <w:t>№ 228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108"/>
    <w:p>
      <w:pPr>
        <w:spacing w:after="0"/>
        <w:ind w:left="0"/>
        <w:jc w:val="both"/>
      </w:pPr>
      <w:r>
        <w:rPr>
          <w:rFonts w:ascii="Times New Roman"/>
          <w:b w:val="false"/>
          <w:i w:val="false"/>
          <w:color w:val="000000"/>
          <w:sz w:val="28"/>
        </w:rPr>
        <w:t xml:space="preserve">
      27. Участники подают заявки на участие в аукционных торгах в торговую систему в течение торговой сессии, при этом цены, указываемые в заявках, не должны превышать величины соответствующих предельных аукционных цен. </w:t>
      </w:r>
    </w:p>
    <w:bookmarkEnd w:id="108"/>
    <w:bookmarkStart w:name="z106" w:id="109"/>
    <w:p>
      <w:pPr>
        <w:spacing w:after="0"/>
        <w:ind w:left="0"/>
        <w:jc w:val="both"/>
      </w:pPr>
      <w:r>
        <w:rPr>
          <w:rFonts w:ascii="Times New Roman"/>
          <w:b w:val="false"/>
          <w:i w:val="false"/>
          <w:color w:val="000000"/>
          <w:sz w:val="28"/>
        </w:rPr>
        <w:t xml:space="preserve">
      28. Заявки на участие в аукционных торгах, поданные участниками в течение торговой сессии, с ценами, совпадающими с ценами в заявках на участие в аукционных торгах других участников, поданными в торговую систему, отклоняются. </w:t>
      </w:r>
    </w:p>
    <w:bookmarkEnd w:id="109"/>
    <w:bookmarkStart w:name="z107" w:id="110"/>
    <w:p>
      <w:pPr>
        <w:spacing w:after="0"/>
        <w:ind w:left="0"/>
        <w:jc w:val="both"/>
      </w:pPr>
      <w:r>
        <w:rPr>
          <w:rFonts w:ascii="Times New Roman"/>
          <w:b w:val="false"/>
          <w:i w:val="false"/>
          <w:color w:val="000000"/>
          <w:sz w:val="28"/>
        </w:rPr>
        <w:t>
      29. Участники подают заявки на участие в аукционных торгах без документации с указанием объема не превышающим:</w:t>
      </w:r>
    </w:p>
    <w:bookmarkEnd w:id="110"/>
    <w:p>
      <w:pPr>
        <w:spacing w:after="0"/>
        <w:ind w:left="0"/>
        <w:jc w:val="both"/>
      </w:pPr>
      <w:r>
        <w:rPr>
          <w:rFonts w:ascii="Times New Roman"/>
          <w:b w:val="false"/>
          <w:i w:val="false"/>
          <w:color w:val="000000"/>
          <w:sz w:val="28"/>
        </w:rPr>
        <w:t>
      1) объем установленной мощности, выставленный на аукционные торги уполномоченным органом;</w:t>
      </w:r>
    </w:p>
    <w:p>
      <w:pPr>
        <w:spacing w:after="0"/>
        <w:ind w:left="0"/>
        <w:jc w:val="both"/>
      </w:pPr>
      <w:r>
        <w:rPr>
          <w:rFonts w:ascii="Times New Roman"/>
          <w:b w:val="false"/>
          <w:i w:val="false"/>
          <w:color w:val="000000"/>
          <w:sz w:val="28"/>
        </w:rPr>
        <w:t>
      2) максимально допустимый объем мощности по точкам подключения к электрическим сетям;</w:t>
      </w:r>
    </w:p>
    <w:p>
      <w:pPr>
        <w:spacing w:after="0"/>
        <w:ind w:left="0"/>
        <w:jc w:val="both"/>
      </w:pPr>
      <w:r>
        <w:rPr>
          <w:rFonts w:ascii="Times New Roman"/>
          <w:b w:val="false"/>
          <w:i w:val="false"/>
          <w:color w:val="000000"/>
          <w:sz w:val="28"/>
        </w:rPr>
        <w:t>
      3) величину финансового обеспечения заявки на участие в аукционных торгах.</w:t>
      </w:r>
    </w:p>
    <w:p>
      <w:pPr>
        <w:spacing w:after="0"/>
        <w:ind w:left="0"/>
        <w:jc w:val="both"/>
      </w:pPr>
      <w:r>
        <w:rPr>
          <w:rFonts w:ascii="Times New Roman"/>
          <w:b w:val="false"/>
          <w:i w:val="false"/>
          <w:color w:val="000000"/>
          <w:sz w:val="28"/>
        </w:rPr>
        <w:t>
      При проведении аукционных торгов с документацией от участника подается заявка в пределах финансового обеспечения заявки на участие в аукционных торгах равная полному объему установленной мощности проекта, выставленного на аукционные торги.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в редакции приказа Министра энергетики РК от 27.06.2019 </w:t>
      </w:r>
      <w:r>
        <w:rPr>
          <w:rFonts w:ascii="Times New Roman"/>
          <w:b w:val="false"/>
          <w:i w:val="false"/>
          <w:color w:val="000000"/>
          <w:sz w:val="28"/>
        </w:rPr>
        <w:t>№ 228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4" w:id="111"/>
    <w:p>
      <w:pPr>
        <w:spacing w:after="0"/>
        <w:ind w:left="0"/>
        <w:jc w:val="both"/>
      </w:pPr>
      <w:r>
        <w:rPr>
          <w:rFonts w:ascii="Times New Roman"/>
          <w:b w:val="false"/>
          <w:i w:val="false"/>
          <w:color w:val="000000"/>
          <w:sz w:val="28"/>
        </w:rPr>
        <w:t>
      29-1. При подаче заявок в аукционных торгах без документации участники подают заявки в отношении каждой точки подключения и земельного участка раздельно в пределах финансового обеспечения заявки на участие в аукционных торгах.</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29-1 в соответствии с приказом Министра энергетики РК от 27.06.2019 </w:t>
      </w:r>
      <w:r>
        <w:rPr>
          <w:rFonts w:ascii="Times New Roman"/>
          <w:b w:val="false"/>
          <w:i w:val="false"/>
          <w:color w:val="000000"/>
          <w:sz w:val="28"/>
        </w:rPr>
        <w:t>№ 228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112"/>
    <w:p>
      <w:pPr>
        <w:spacing w:after="0"/>
        <w:ind w:left="0"/>
        <w:jc w:val="both"/>
      </w:pPr>
      <w:r>
        <w:rPr>
          <w:rFonts w:ascii="Times New Roman"/>
          <w:b w:val="false"/>
          <w:i w:val="false"/>
          <w:color w:val="000000"/>
          <w:sz w:val="28"/>
        </w:rPr>
        <w:t>
      30. Участники могут одновременно подавать заявки на участие в аукционных торгах без документации на несколько земельных участков, планируемых к строительству объектов по использованию ВИЭ, и несколько точек подключения к электрической сети в пределах финансового обеспечения каждой поданной заявки на участие в аукционных торгах.</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в редакции приказа Министра энергетики РК от 27.06.2019 </w:t>
      </w:r>
      <w:r>
        <w:rPr>
          <w:rFonts w:ascii="Times New Roman"/>
          <w:b w:val="false"/>
          <w:i w:val="false"/>
          <w:color w:val="000000"/>
          <w:sz w:val="28"/>
        </w:rPr>
        <w:t>№ 228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113"/>
    <w:p>
      <w:pPr>
        <w:spacing w:after="0"/>
        <w:ind w:left="0"/>
        <w:jc w:val="both"/>
      </w:pPr>
      <w:r>
        <w:rPr>
          <w:rFonts w:ascii="Times New Roman"/>
          <w:b w:val="false"/>
          <w:i w:val="false"/>
          <w:color w:val="000000"/>
          <w:sz w:val="28"/>
        </w:rPr>
        <w:t xml:space="preserve">
      31. Заявка Участника, поданная на участие в аукционных торгах в торговую систему, не подлежит удалению. </w:t>
      </w:r>
    </w:p>
    <w:bookmarkEnd w:id="113"/>
    <w:bookmarkStart w:name="z113" w:id="114"/>
    <w:p>
      <w:pPr>
        <w:spacing w:after="0"/>
        <w:ind w:left="0"/>
        <w:jc w:val="both"/>
      </w:pPr>
      <w:r>
        <w:rPr>
          <w:rFonts w:ascii="Times New Roman"/>
          <w:b w:val="false"/>
          <w:i w:val="false"/>
          <w:color w:val="000000"/>
          <w:sz w:val="28"/>
        </w:rPr>
        <w:t xml:space="preserve">
      32. Участники по своему усмотрению, до окончания времени приема заявок на участие в аукционных торгах изменяют ранее поданную заявку путем подачи новой заявки. </w:t>
      </w:r>
    </w:p>
    <w:bookmarkEnd w:id="114"/>
    <w:p>
      <w:pPr>
        <w:spacing w:after="0"/>
        <w:ind w:left="0"/>
        <w:jc w:val="both"/>
      </w:pPr>
      <w:r>
        <w:rPr>
          <w:rFonts w:ascii="Times New Roman"/>
          <w:b w:val="false"/>
          <w:i w:val="false"/>
          <w:color w:val="000000"/>
          <w:sz w:val="28"/>
        </w:rPr>
        <w:t xml:space="preserve">
      При этом, участники указывают цену в новой заявке ниже, чем в предыдущей, а объем ранее поданной заявки изменению не подлежит. </w:t>
      </w:r>
    </w:p>
    <w:p>
      <w:pPr>
        <w:spacing w:after="0"/>
        <w:ind w:left="0"/>
        <w:jc w:val="both"/>
      </w:pPr>
      <w:r>
        <w:rPr>
          <w:rFonts w:ascii="Times New Roman"/>
          <w:b w:val="false"/>
          <w:i w:val="false"/>
          <w:color w:val="000000"/>
          <w:sz w:val="28"/>
        </w:rPr>
        <w:t>
      В течение основного времени 30 (тридцать) минут торговой сессии, шаг изменения цены не менее 5 (пять) тиын за 1 (один) киловатт-час, с периода времени продления торговой сессии на 5 (пять) минут, шаг изменения цены составит не менее 50 (пятьдесят) тиын за 1 (один) киловатт-час.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и.о. Министра энергетики РК от 24.08.2022 </w:t>
      </w:r>
      <w:r>
        <w:rPr>
          <w:rFonts w:ascii="Times New Roman"/>
          <w:b w:val="false"/>
          <w:i w:val="false"/>
          <w:color w:val="000000"/>
          <w:sz w:val="28"/>
        </w:rPr>
        <w:t>№ 284</w:t>
      </w:r>
      <w:r>
        <w:rPr>
          <w:rFonts w:ascii="Times New Roman"/>
          <w:b w:val="false"/>
          <w:i w:val="false"/>
          <w:color w:val="ff0000"/>
          <w:sz w:val="28"/>
        </w:rPr>
        <w:t xml:space="preserve"> (вводится в действие по истечении шестидесяти календарного дня после дня его первого официального опубликования).</w:t>
      </w:r>
      <w:r>
        <w:br/>
      </w:r>
      <w:r>
        <w:rPr>
          <w:rFonts w:ascii="Times New Roman"/>
          <w:b w:val="false"/>
          <w:i w:val="false"/>
          <w:color w:val="000000"/>
          <w:sz w:val="28"/>
        </w:rPr>
        <w:t>
</w:t>
      </w:r>
    </w:p>
    <w:bookmarkStart w:name="z114" w:id="115"/>
    <w:p>
      <w:pPr>
        <w:spacing w:after="0"/>
        <w:ind w:left="0"/>
        <w:jc w:val="both"/>
      </w:pPr>
      <w:r>
        <w:rPr>
          <w:rFonts w:ascii="Times New Roman"/>
          <w:b w:val="false"/>
          <w:i w:val="false"/>
          <w:color w:val="000000"/>
          <w:sz w:val="28"/>
        </w:rPr>
        <w:t>
      33. Фиксация даты и времени подачи заявок на участие в аукционных торгах в торговой системе осуществляется Организатором с точностью до миллисекунд.</w:t>
      </w:r>
    </w:p>
    <w:bookmarkEnd w:id="115"/>
    <w:bookmarkStart w:name="z115" w:id="116"/>
    <w:p>
      <w:pPr>
        <w:spacing w:after="0"/>
        <w:ind w:left="0"/>
        <w:jc w:val="left"/>
      </w:pPr>
      <w:r>
        <w:rPr>
          <w:rFonts w:ascii="Times New Roman"/>
          <w:b/>
          <w:i w:val="false"/>
          <w:color w:val="000000"/>
        </w:rPr>
        <w:t xml:space="preserve"> Параграф 4. Виды финансового обеспечения заявки на участие в аукционе и условия их внесения и возврата</w:t>
      </w:r>
    </w:p>
    <w:bookmarkEnd w:id="116"/>
    <w:bookmarkStart w:name="z116" w:id="117"/>
    <w:p>
      <w:pPr>
        <w:spacing w:after="0"/>
        <w:ind w:left="0"/>
        <w:jc w:val="both"/>
      </w:pPr>
      <w:r>
        <w:rPr>
          <w:rFonts w:ascii="Times New Roman"/>
          <w:b w:val="false"/>
          <w:i w:val="false"/>
          <w:color w:val="000000"/>
          <w:sz w:val="28"/>
        </w:rPr>
        <w:t>
      34. С целью гарантии исполнения обязательств, принятых участниками, а также обязательств, возникающих у победителей аукционных торгов, указанные лица вносят в порядке и на условиях, определенных настоящими Правилами, финансовое обеспечение.</w:t>
      </w:r>
    </w:p>
    <w:bookmarkEnd w:id="117"/>
    <w:p>
      <w:pPr>
        <w:spacing w:after="0"/>
        <w:ind w:left="0"/>
        <w:jc w:val="both"/>
      </w:pPr>
      <w:r>
        <w:rPr>
          <w:rFonts w:ascii="Times New Roman"/>
          <w:b w:val="false"/>
          <w:i w:val="false"/>
          <w:color w:val="000000"/>
          <w:sz w:val="28"/>
        </w:rPr>
        <w:t>
      Информация о финансовом обеспечении заявки на участие в аукционных торгах является конфиденциальной и не подлежит разглашению.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в редакции приказа Министра энергетики РК от 27.06.2019 </w:t>
      </w:r>
      <w:r>
        <w:rPr>
          <w:rFonts w:ascii="Times New Roman"/>
          <w:b w:val="false"/>
          <w:i w:val="false"/>
          <w:color w:val="000000"/>
          <w:sz w:val="28"/>
        </w:rPr>
        <w:t>№ 228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 w:id="118"/>
    <w:p>
      <w:pPr>
        <w:spacing w:after="0"/>
        <w:ind w:left="0"/>
        <w:jc w:val="both"/>
      </w:pPr>
      <w:r>
        <w:rPr>
          <w:rFonts w:ascii="Times New Roman"/>
          <w:b w:val="false"/>
          <w:i w:val="false"/>
          <w:color w:val="000000"/>
          <w:sz w:val="28"/>
        </w:rPr>
        <w:t>
      35. Финансовое обеспечение должно быть свободно от прав требований третьих лиц, а также от других обязательств участника и (или) победителя аукционных торгов.</w:t>
      </w:r>
    </w:p>
    <w:bookmarkEnd w:id="118"/>
    <w:bookmarkStart w:name="z118" w:id="119"/>
    <w:p>
      <w:pPr>
        <w:spacing w:after="0"/>
        <w:ind w:left="0"/>
        <w:jc w:val="both"/>
      </w:pPr>
      <w:r>
        <w:rPr>
          <w:rFonts w:ascii="Times New Roman"/>
          <w:b w:val="false"/>
          <w:i w:val="false"/>
          <w:color w:val="000000"/>
          <w:sz w:val="28"/>
        </w:rPr>
        <w:t>
      36. Деньги, полученные в результате оплаченного требования по банковской гарантии или резервному аккредитиву, зачисляются на специальный счет резервного фонда расчетно-финансового центра и (или) направляются расчетно-финансовым центром на подготовку документации в соответствии с пунктом 3-3 Правил.</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в редакции приказа Министра энергетики РК от 27.06.2019 </w:t>
      </w:r>
      <w:r>
        <w:rPr>
          <w:rFonts w:ascii="Times New Roman"/>
          <w:b w:val="false"/>
          <w:i w:val="false"/>
          <w:color w:val="000000"/>
          <w:sz w:val="28"/>
        </w:rPr>
        <w:t>№ 228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120"/>
    <w:p>
      <w:pPr>
        <w:spacing w:after="0"/>
        <w:ind w:left="0"/>
        <w:jc w:val="both"/>
      </w:pPr>
      <w:r>
        <w:rPr>
          <w:rFonts w:ascii="Times New Roman"/>
          <w:b w:val="false"/>
          <w:i w:val="false"/>
          <w:color w:val="000000"/>
          <w:sz w:val="28"/>
        </w:rPr>
        <w:t>
      37. Условия внесения и возврата финансового обеспечения определяются в соответствии с настоящим параграфом.</w:t>
      </w:r>
    </w:p>
    <w:bookmarkEnd w:id="120"/>
    <w:bookmarkStart w:name="z120" w:id="121"/>
    <w:p>
      <w:pPr>
        <w:spacing w:after="0"/>
        <w:ind w:left="0"/>
        <w:jc w:val="both"/>
      </w:pPr>
      <w:r>
        <w:rPr>
          <w:rFonts w:ascii="Times New Roman"/>
          <w:b w:val="false"/>
          <w:i w:val="false"/>
          <w:color w:val="000000"/>
          <w:sz w:val="28"/>
        </w:rPr>
        <w:t xml:space="preserve">
      38. Финансовое обеспечение заявки на участие в аукционных торгах предоставляется заявителями расчетно-финансовому центру и является гарантией того, что он, в случае определения его победителем аукционных торгов, на условиях и в сроки, предусмотренные настоящими Правилами, заключит договор покупки с расчетно-финансовым центром и внесет финансовое обеспечение исполнения договора покупки. </w:t>
      </w:r>
    </w:p>
    <w:bookmarkEnd w:id="121"/>
    <w:bookmarkStart w:name="z121" w:id="122"/>
    <w:p>
      <w:pPr>
        <w:spacing w:after="0"/>
        <w:ind w:left="0"/>
        <w:jc w:val="both"/>
      </w:pPr>
      <w:r>
        <w:rPr>
          <w:rFonts w:ascii="Times New Roman"/>
          <w:b w:val="false"/>
          <w:i w:val="false"/>
          <w:color w:val="000000"/>
          <w:sz w:val="28"/>
        </w:rPr>
        <w:t xml:space="preserve">
      39. Финансовое обеспечение исполнения условий договора покупки предоставляется победителями аукционных торгов расчетно-финансовому центру в течение 30 календарных дней после подписания договора покупки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 утвержденными приказом Министра энергетики Республики Казахстан от 2 марта 2015 года № 164 (зарегистрирован в Реестре государственной регистрации нормативных правовых актов № 10662).</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в редакции приказа Министра энергетики РК от 11.09.2018 </w:t>
      </w:r>
      <w:r>
        <w:rPr>
          <w:rFonts w:ascii="Times New Roman"/>
          <w:b w:val="false"/>
          <w:i w:val="false"/>
          <w:color w:val="000000"/>
          <w:sz w:val="28"/>
        </w:rPr>
        <w:t>№ 360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22" w:id="123"/>
    <w:p>
      <w:pPr>
        <w:spacing w:after="0"/>
        <w:ind w:left="0"/>
        <w:jc w:val="both"/>
      </w:pPr>
      <w:r>
        <w:rPr>
          <w:rFonts w:ascii="Times New Roman"/>
          <w:b w:val="false"/>
          <w:i w:val="false"/>
          <w:color w:val="000000"/>
          <w:sz w:val="28"/>
        </w:rPr>
        <w:t xml:space="preserve">
      40. Финансовое обеспечение заявки на участие в аукционных торгах выпускается в пользу расчетно-финансового центра и предоставляется ему не позднее чем за 2 (два) рабочих дня до даты начала аукционных торгов. </w:t>
      </w:r>
    </w:p>
    <w:bookmarkEnd w:id="123"/>
    <w:bookmarkStart w:name="z123" w:id="124"/>
    <w:p>
      <w:pPr>
        <w:spacing w:after="0"/>
        <w:ind w:left="0"/>
        <w:jc w:val="both"/>
      </w:pPr>
      <w:r>
        <w:rPr>
          <w:rFonts w:ascii="Times New Roman"/>
          <w:b w:val="false"/>
          <w:i w:val="false"/>
          <w:color w:val="000000"/>
          <w:sz w:val="28"/>
        </w:rPr>
        <w:t xml:space="preserve">
      41. Расчетно-финансовый центр направляет Организатору список заявителей, имеющих финансовое обеспечение, с указанием сумм за 2 (два) часа до начала аукционных торгов.  </w:t>
      </w:r>
    </w:p>
    <w:bookmarkEnd w:id="124"/>
    <w:bookmarkStart w:name="z124" w:id="125"/>
    <w:p>
      <w:pPr>
        <w:spacing w:after="0"/>
        <w:ind w:left="0"/>
        <w:jc w:val="both"/>
      </w:pPr>
      <w:r>
        <w:rPr>
          <w:rFonts w:ascii="Times New Roman"/>
          <w:b w:val="false"/>
          <w:i w:val="false"/>
          <w:color w:val="000000"/>
          <w:sz w:val="28"/>
        </w:rPr>
        <w:t>
      42. Заявитель выбирает один из следующих видов финансового обеспечения заявки на участие в аукционных торгах, выпускаемых по системе SWIFT:</w:t>
      </w:r>
    </w:p>
    <w:bookmarkEnd w:id="125"/>
    <w:bookmarkStart w:name="z125" w:id="1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банковская</w:t>
      </w:r>
      <w:r>
        <w:rPr>
          <w:rFonts w:ascii="Times New Roman"/>
          <w:b w:val="false"/>
          <w:i w:val="false"/>
          <w:color w:val="000000"/>
          <w:sz w:val="28"/>
        </w:rPr>
        <w:t xml:space="preserve"> гарантия</w:t>
      </w:r>
      <w:r>
        <w:rPr>
          <w:rFonts w:ascii="Times New Roman"/>
          <w:b w:val="false"/>
          <w:i w:val="false"/>
          <w:color w:val="000000"/>
          <w:sz w:val="28"/>
        </w:rPr>
        <w:t>;</w:t>
      </w:r>
    </w:p>
    <w:bookmarkEnd w:id="126"/>
    <w:bookmarkStart w:name="z126" w:id="127"/>
    <w:p>
      <w:pPr>
        <w:spacing w:after="0"/>
        <w:ind w:left="0"/>
        <w:jc w:val="both"/>
      </w:pPr>
      <w:r>
        <w:rPr>
          <w:rFonts w:ascii="Times New Roman"/>
          <w:b w:val="false"/>
          <w:i w:val="false"/>
          <w:color w:val="000000"/>
          <w:sz w:val="28"/>
        </w:rPr>
        <w:t>
      2) резервный аккредитив.</w:t>
      </w:r>
    </w:p>
    <w:bookmarkEnd w:id="127"/>
    <w:bookmarkStart w:name="z127" w:id="128"/>
    <w:p>
      <w:pPr>
        <w:spacing w:after="0"/>
        <w:ind w:left="0"/>
        <w:jc w:val="both"/>
      </w:pPr>
      <w:r>
        <w:rPr>
          <w:rFonts w:ascii="Times New Roman"/>
          <w:b w:val="false"/>
          <w:i w:val="false"/>
          <w:color w:val="000000"/>
          <w:sz w:val="28"/>
        </w:rPr>
        <w:t>
      43. Размер финансового обеспечения заявки на участие составляет:</w:t>
      </w:r>
    </w:p>
    <w:bookmarkEnd w:id="128"/>
    <w:p>
      <w:pPr>
        <w:spacing w:after="0"/>
        <w:ind w:left="0"/>
        <w:jc w:val="both"/>
      </w:pPr>
      <w:r>
        <w:rPr>
          <w:rFonts w:ascii="Times New Roman"/>
          <w:b w:val="false"/>
          <w:i w:val="false"/>
          <w:color w:val="000000"/>
          <w:sz w:val="28"/>
        </w:rPr>
        <w:t>
      1) в аукционных торгах без документации - 2000 (две тысячи) тенге на 1 (один) киловатт установленной мощности, умноженный на установленную мощность объекта по использованию ВИЭ, указанную в заявке на участие в аукционных торгах.</w:t>
      </w:r>
    </w:p>
    <w:p>
      <w:pPr>
        <w:spacing w:after="0"/>
        <w:ind w:left="0"/>
        <w:jc w:val="both"/>
      </w:pPr>
      <w:r>
        <w:rPr>
          <w:rFonts w:ascii="Times New Roman"/>
          <w:b w:val="false"/>
          <w:i w:val="false"/>
          <w:color w:val="000000"/>
          <w:sz w:val="28"/>
        </w:rPr>
        <w:t>
      2) в аукционных торгах с документацией - 5000 (пять тысяч) тенге на 1 (один) киловатт установленной мощности, умноженный на установленную мощность объекта по использованию ВИЭ, указанную в Графике.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в редакции приказа Министра энергетики РК от 27.06.2019 </w:t>
      </w:r>
      <w:r>
        <w:rPr>
          <w:rFonts w:ascii="Times New Roman"/>
          <w:b w:val="false"/>
          <w:i w:val="false"/>
          <w:color w:val="000000"/>
          <w:sz w:val="28"/>
        </w:rPr>
        <w:t>№ 228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 w:id="129"/>
    <w:p>
      <w:pPr>
        <w:spacing w:after="0"/>
        <w:ind w:left="0"/>
        <w:jc w:val="both"/>
      </w:pPr>
      <w:r>
        <w:rPr>
          <w:rFonts w:ascii="Times New Roman"/>
          <w:b w:val="false"/>
          <w:i w:val="false"/>
          <w:color w:val="000000"/>
          <w:sz w:val="28"/>
        </w:rPr>
        <w:t>
      44. Финансовое обеспечение заявки на участие в аукционных торгах, внесенное заявителем в виде банковской гарантии или резервного аккредитива, возвращается (освобождается) путем направления расчетно-финансовым центром соответствующего письма в банк (банки) в течение 3 (трех) рабочих дней со дня проведения аукционных торгов при наступлении одного из следующих случаев:</w:t>
      </w:r>
    </w:p>
    <w:bookmarkEnd w:id="129"/>
    <w:p>
      <w:pPr>
        <w:spacing w:after="0"/>
        <w:ind w:left="0"/>
        <w:jc w:val="both"/>
      </w:pPr>
      <w:r>
        <w:rPr>
          <w:rFonts w:ascii="Times New Roman"/>
          <w:b w:val="false"/>
          <w:i w:val="false"/>
          <w:color w:val="000000"/>
          <w:sz w:val="28"/>
        </w:rPr>
        <w:t>
      1) участник не стал победителем аукционных торгов в соответствии с итогами аукционных торгов;</w:t>
      </w:r>
    </w:p>
    <w:p>
      <w:pPr>
        <w:spacing w:after="0"/>
        <w:ind w:left="0"/>
        <w:jc w:val="both"/>
      </w:pPr>
      <w:r>
        <w:rPr>
          <w:rFonts w:ascii="Times New Roman"/>
          <w:b w:val="false"/>
          <w:i w:val="false"/>
          <w:color w:val="000000"/>
          <w:sz w:val="28"/>
        </w:rPr>
        <w:t>
      2) победитель аукционных торгов заключил договор покупки и внес финансовое обеспечение исполнения условий договора покупки.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в редакции приказа Министра энергетики РК от 11.09.2018 </w:t>
      </w:r>
      <w:r>
        <w:rPr>
          <w:rFonts w:ascii="Times New Roman"/>
          <w:b w:val="false"/>
          <w:i w:val="false"/>
          <w:color w:val="000000"/>
          <w:sz w:val="28"/>
        </w:rPr>
        <w:t>№ 360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31" w:id="130"/>
    <w:p>
      <w:pPr>
        <w:spacing w:after="0"/>
        <w:ind w:left="0"/>
        <w:jc w:val="both"/>
      </w:pPr>
      <w:r>
        <w:rPr>
          <w:rFonts w:ascii="Times New Roman"/>
          <w:b w:val="false"/>
          <w:i w:val="false"/>
          <w:color w:val="000000"/>
          <w:sz w:val="28"/>
        </w:rPr>
        <w:t xml:space="preserve">
      45. В случае если победитель аукционных торгов уклонился от заключения договора покупки и (или) не предоставил финансовое обеспечение исполнения условий договора покупки в соответствии с </w:t>
      </w:r>
      <w:r>
        <w:rPr>
          <w:rFonts w:ascii="Times New Roman"/>
          <w:b w:val="false"/>
          <w:i w:val="false"/>
          <w:color w:val="000000"/>
          <w:sz w:val="28"/>
        </w:rPr>
        <w:t>пунктами 38</w:t>
      </w:r>
      <w:r>
        <w:rPr>
          <w:rFonts w:ascii="Times New Roman"/>
          <w:b w:val="false"/>
          <w:i w:val="false"/>
          <w:color w:val="000000"/>
          <w:sz w:val="28"/>
        </w:rPr>
        <w:t xml:space="preserve"> и </w:t>
      </w:r>
      <w:r>
        <w:rPr>
          <w:rFonts w:ascii="Times New Roman"/>
          <w:b w:val="false"/>
          <w:i w:val="false"/>
          <w:color w:val="000000"/>
          <w:sz w:val="28"/>
        </w:rPr>
        <w:t>39</w:t>
      </w:r>
      <w:r>
        <w:rPr>
          <w:rFonts w:ascii="Times New Roman"/>
          <w:b w:val="false"/>
          <w:i w:val="false"/>
          <w:color w:val="000000"/>
          <w:sz w:val="28"/>
        </w:rPr>
        <w:t xml:space="preserve"> Правил, расчетно-финансовый центр выставляет требование на оплату по соответствующей банковской гарантии или резервному аккредитиву.</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в редакции приказа Министра энергетики РК от 27.06.2019 </w:t>
      </w:r>
      <w:r>
        <w:rPr>
          <w:rFonts w:ascii="Times New Roman"/>
          <w:b w:val="false"/>
          <w:i w:val="false"/>
          <w:color w:val="000000"/>
          <w:sz w:val="28"/>
        </w:rPr>
        <w:t>№ 228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 w:id="131"/>
    <w:p>
      <w:pPr>
        <w:spacing w:after="0"/>
        <w:ind w:left="0"/>
        <w:jc w:val="both"/>
      </w:pPr>
      <w:r>
        <w:rPr>
          <w:rFonts w:ascii="Times New Roman"/>
          <w:b w:val="false"/>
          <w:i w:val="false"/>
          <w:color w:val="000000"/>
          <w:sz w:val="28"/>
        </w:rPr>
        <w:t>
      46. Финансовое обеспечение оформляется на срок действия не менее 150 (ста пятидесяти) календарных дней с даты проведения аукционных торгов и является безотзывным.</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в редакции приказа Министра энергетики РК от 11.09.2018 </w:t>
      </w:r>
      <w:r>
        <w:rPr>
          <w:rFonts w:ascii="Times New Roman"/>
          <w:b w:val="false"/>
          <w:i w:val="false"/>
          <w:color w:val="000000"/>
          <w:sz w:val="28"/>
        </w:rPr>
        <w:t>№ 360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33" w:id="132"/>
    <w:p>
      <w:pPr>
        <w:spacing w:after="0"/>
        <w:ind w:left="0"/>
        <w:jc w:val="both"/>
      </w:pPr>
      <w:r>
        <w:rPr>
          <w:rFonts w:ascii="Times New Roman"/>
          <w:b w:val="false"/>
          <w:i w:val="false"/>
          <w:color w:val="000000"/>
          <w:sz w:val="28"/>
        </w:rPr>
        <w:t>
      47. Финансовое обеспечение исполняется (удерживается) банком при предоставлении следующих документов расчетно-финансовым центром:</w:t>
      </w:r>
    </w:p>
    <w:bookmarkEnd w:id="132"/>
    <w:bookmarkStart w:name="z134" w:id="133"/>
    <w:p>
      <w:pPr>
        <w:spacing w:after="0"/>
        <w:ind w:left="0"/>
        <w:jc w:val="both"/>
      </w:pPr>
      <w:r>
        <w:rPr>
          <w:rFonts w:ascii="Times New Roman"/>
          <w:b w:val="false"/>
          <w:i w:val="false"/>
          <w:color w:val="000000"/>
          <w:sz w:val="28"/>
        </w:rPr>
        <w:t>
      1) заявление о неисполнении обязательств лицом – должником, оформленное на бумажном носителе, подписанное уполномоченным лицом расчетно-финансового центра, и заверенное оттиском печати расчетно-финансового центра;</w:t>
      </w:r>
    </w:p>
    <w:bookmarkEnd w:id="133"/>
    <w:bookmarkStart w:name="z135" w:id="134"/>
    <w:p>
      <w:pPr>
        <w:spacing w:after="0"/>
        <w:ind w:left="0"/>
        <w:jc w:val="both"/>
      </w:pPr>
      <w:r>
        <w:rPr>
          <w:rFonts w:ascii="Times New Roman"/>
          <w:b w:val="false"/>
          <w:i w:val="false"/>
          <w:color w:val="000000"/>
          <w:sz w:val="28"/>
        </w:rPr>
        <w:t>
      2) требование на оплату с указанием суммы взыскания в соответствии с настоящими Правилами.</w:t>
      </w:r>
    </w:p>
    <w:bookmarkEnd w:id="134"/>
    <w:bookmarkStart w:name="z136" w:id="135"/>
    <w:p>
      <w:pPr>
        <w:spacing w:after="0"/>
        <w:ind w:left="0"/>
        <w:jc w:val="both"/>
      </w:pPr>
      <w:r>
        <w:rPr>
          <w:rFonts w:ascii="Times New Roman"/>
          <w:b w:val="false"/>
          <w:i w:val="false"/>
          <w:color w:val="000000"/>
          <w:sz w:val="28"/>
        </w:rPr>
        <w:t>
      48. Все банковские комиссии и расходы, связанные с финансовым обеспечением, в том числе и Банка получателя (бенефициара), оплачивает лицо – должник.</w:t>
      </w:r>
    </w:p>
    <w:bookmarkEnd w:id="135"/>
    <w:bookmarkStart w:name="z137" w:id="136"/>
    <w:p>
      <w:pPr>
        <w:spacing w:after="0"/>
        <w:ind w:left="0"/>
        <w:jc w:val="both"/>
      </w:pPr>
      <w:r>
        <w:rPr>
          <w:rFonts w:ascii="Times New Roman"/>
          <w:b w:val="false"/>
          <w:i w:val="false"/>
          <w:color w:val="000000"/>
          <w:sz w:val="28"/>
        </w:rPr>
        <w:t>
      49.  Банковская гарантия или резервный аккредитив в качестве обеспечения заявки на участие в аукционных торгах предоставляется от банков-резидентов Республики Казахстан, долгосрочный кредитный рейтинг в иностранной валюте которых не ниже "В" по Standard&amp;Poor’s или "В-" по Fitch или "В3" по Moody’sInvestorsService либо рейтинг родительской организации (которой принадлежит более 50% акций банка-резидента Республики Казахстан) не ниже уровня "BВB" по Standard&amp;Poor’s или "ВВВ" по Fitch или "Ваа2" по Moody’sInvestorsService.</w:t>
      </w:r>
    </w:p>
    <w:bookmarkEnd w:id="136"/>
    <w:p>
      <w:pPr>
        <w:spacing w:after="0"/>
        <w:ind w:left="0"/>
        <w:jc w:val="both"/>
      </w:pPr>
      <w:r>
        <w:rPr>
          <w:rFonts w:ascii="Times New Roman"/>
          <w:b w:val="false"/>
          <w:i w:val="false"/>
          <w:color w:val="000000"/>
          <w:sz w:val="28"/>
        </w:rPr>
        <w:t>
      При этом, банковская гарантия или резервный аккредитив банков-нерезидентов Республики Казахстан должны быть подтверждены банками-резидентами путем выпуска гарантии под контр-обязательства нерезидентов.</w:t>
      </w:r>
    </w:p>
    <w:p>
      <w:pPr>
        <w:spacing w:after="0"/>
        <w:ind w:left="0"/>
        <w:jc w:val="both"/>
      </w:pPr>
      <w:r>
        <w:rPr>
          <w:rFonts w:ascii="Times New Roman"/>
          <w:b w:val="false"/>
          <w:i w:val="false"/>
          <w:color w:val="000000"/>
          <w:sz w:val="28"/>
        </w:rPr>
        <w:t>
      Банки-нерезиденты Республики Казахстан, долгосрочный кредитный рейтинг в иностранной валюте, которых не ниже "ВВВ" по Standard&amp;Poor’s, "ВВВ" по Fitch "Ваа2" по Moody’sInvestorsService могут выпускать банковскую гарантию или резервный аккредитив без выпуска соответствующих контр-обязательств.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в редакции приказа Министра энергетики РК от 11.09.2018 </w:t>
      </w:r>
      <w:r>
        <w:rPr>
          <w:rFonts w:ascii="Times New Roman"/>
          <w:b w:val="false"/>
          <w:i w:val="false"/>
          <w:color w:val="000000"/>
          <w:sz w:val="28"/>
        </w:rPr>
        <w:t>№ 360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41" w:id="137"/>
    <w:p>
      <w:pPr>
        <w:spacing w:after="0"/>
        <w:ind w:left="0"/>
        <w:jc w:val="left"/>
      </w:pPr>
      <w:r>
        <w:rPr>
          <w:rFonts w:ascii="Times New Roman"/>
          <w:b/>
          <w:i w:val="false"/>
          <w:color w:val="000000"/>
        </w:rPr>
        <w:t xml:space="preserve"> Параграф 5. Порядок подведения итогов и определение победителей</w:t>
      </w:r>
    </w:p>
    <w:bookmarkEnd w:id="137"/>
    <w:bookmarkStart w:name="z142" w:id="138"/>
    <w:p>
      <w:pPr>
        <w:spacing w:after="0"/>
        <w:ind w:left="0"/>
        <w:jc w:val="both"/>
      </w:pPr>
      <w:r>
        <w:rPr>
          <w:rFonts w:ascii="Times New Roman"/>
          <w:b w:val="false"/>
          <w:i w:val="false"/>
          <w:color w:val="000000"/>
          <w:sz w:val="28"/>
        </w:rPr>
        <w:t>
      50. В течение торговой сессии участникам аукционных торгов без документации открыта следующая информация:</w:t>
      </w:r>
    </w:p>
    <w:bookmarkEnd w:id="138"/>
    <w:bookmarkStart w:name="z78" w:id="139"/>
    <w:p>
      <w:pPr>
        <w:spacing w:after="0"/>
        <w:ind w:left="0"/>
        <w:jc w:val="both"/>
      </w:pPr>
      <w:r>
        <w:rPr>
          <w:rFonts w:ascii="Times New Roman"/>
          <w:b w:val="false"/>
          <w:i w:val="false"/>
          <w:color w:val="000000"/>
          <w:sz w:val="28"/>
        </w:rPr>
        <w:t>
      1) общая информация, характеризующая аукционные торги, указанная в Графике, утвержденном уполномоченным органом;</w:t>
      </w:r>
    </w:p>
    <w:bookmarkEnd w:id="139"/>
    <w:bookmarkStart w:name="z79" w:id="140"/>
    <w:p>
      <w:pPr>
        <w:spacing w:after="0"/>
        <w:ind w:left="0"/>
        <w:jc w:val="both"/>
      </w:pPr>
      <w:r>
        <w:rPr>
          <w:rFonts w:ascii="Times New Roman"/>
          <w:b w:val="false"/>
          <w:i w:val="false"/>
          <w:color w:val="000000"/>
          <w:sz w:val="28"/>
        </w:rPr>
        <w:t>
      2) заявка на участие в аукционных торгах, поданная участником со всеми ее параметрами (цена, время подачи заявки);</w:t>
      </w:r>
    </w:p>
    <w:bookmarkEnd w:id="140"/>
    <w:p>
      <w:pPr>
        <w:spacing w:after="0"/>
        <w:ind w:left="0"/>
        <w:jc w:val="both"/>
      </w:pPr>
      <w:r>
        <w:rPr>
          <w:rFonts w:ascii="Times New Roman"/>
          <w:b w:val="false"/>
          <w:i w:val="false"/>
          <w:color w:val="000000"/>
          <w:sz w:val="28"/>
        </w:rPr>
        <w:t>
      3) наименьшая цена, указанная в поданных заявках на участие в аукционных торгах на продажу (без указания объемов).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в редакции приказа Министра энергетики РК от 27.06.2019 </w:t>
      </w:r>
      <w:r>
        <w:rPr>
          <w:rFonts w:ascii="Times New Roman"/>
          <w:b w:val="false"/>
          <w:i w:val="false"/>
          <w:color w:val="000000"/>
          <w:sz w:val="28"/>
        </w:rPr>
        <w:t>№ 228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5" w:id="141"/>
    <w:p>
      <w:pPr>
        <w:spacing w:after="0"/>
        <w:ind w:left="0"/>
        <w:jc w:val="both"/>
      </w:pPr>
      <w:r>
        <w:rPr>
          <w:rFonts w:ascii="Times New Roman"/>
          <w:b w:val="false"/>
          <w:i w:val="false"/>
          <w:color w:val="000000"/>
          <w:sz w:val="28"/>
        </w:rPr>
        <w:t>
      50-1. В течение торговой сессии участникам аукционных торгов с документацией открыта следующая информация:</w:t>
      </w:r>
    </w:p>
    <w:bookmarkEnd w:id="141"/>
    <w:bookmarkStart w:name="z206" w:id="142"/>
    <w:p>
      <w:pPr>
        <w:spacing w:after="0"/>
        <w:ind w:left="0"/>
        <w:jc w:val="both"/>
      </w:pPr>
      <w:r>
        <w:rPr>
          <w:rFonts w:ascii="Times New Roman"/>
          <w:b w:val="false"/>
          <w:i w:val="false"/>
          <w:color w:val="000000"/>
          <w:sz w:val="28"/>
        </w:rPr>
        <w:t>
      1) общая информация, характеризующая аукционные торги, указанная в Графике, утвержденном уполномоченным органом;</w:t>
      </w:r>
    </w:p>
    <w:bookmarkEnd w:id="142"/>
    <w:bookmarkStart w:name="z207" w:id="143"/>
    <w:p>
      <w:pPr>
        <w:spacing w:after="0"/>
        <w:ind w:left="0"/>
        <w:jc w:val="both"/>
      </w:pPr>
      <w:r>
        <w:rPr>
          <w:rFonts w:ascii="Times New Roman"/>
          <w:b w:val="false"/>
          <w:i w:val="false"/>
          <w:color w:val="000000"/>
          <w:sz w:val="28"/>
        </w:rPr>
        <w:t>
      2) заявка на участие в аукционных торгах, поданная участником со всеми ее параметрами (цена, время подачи заявки);</w:t>
      </w:r>
    </w:p>
    <w:bookmarkEnd w:id="143"/>
    <w:bookmarkStart w:name="z208" w:id="144"/>
    <w:p>
      <w:pPr>
        <w:spacing w:after="0"/>
        <w:ind w:left="0"/>
        <w:jc w:val="both"/>
      </w:pPr>
      <w:r>
        <w:rPr>
          <w:rFonts w:ascii="Times New Roman"/>
          <w:b w:val="false"/>
          <w:i w:val="false"/>
          <w:color w:val="000000"/>
          <w:sz w:val="28"/>
        </w:rPr>
        <w:t>
      3) заявки, поданные участниками торгов с указанием цены.</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50-1 в соответствии с приказом Министра энергетики РК от 27.06.2019 </w:t>
      </w:r>
      <w:r>
        <w:rPr>
          <w:rFonts w:ascii="Times New Roman"/>
          <w:b w:val="false"/>
          <w:i w:val="false"/>
          <w:color w:val="000000"/>
          <w:sz w:val="28"/>
        </w:rPr>
        <w:t>№ 228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 w:id="145"/>
    <w:p>
      <w:pPr>
        <w:spacing w:after="0"/>
        <w:ind w:left="0"/>
        <w:jc w:val="both"/>
      </w:pPr>
      <w:r>
        <w:rPr>
          <w:rFonts w:ascii="Times New Roman"/>
          <w:b w:val="false"/>
          <w:i w:val="false"/>
          <w:color w:val="000000"/>
          <w:sz w:val="28"/>
        </w:rPr>
        <w:t>
      51. Организатор производит расчет цен при выполнении следующих условий:</w:t>
      </w:r>
    </w:p>
    <w:bookmarkEnd w:id="145"/>
    <w:bookmarkStart w:name="z433" w:id="146"/>
    <w:p>
      <w:pPr>
        <w:spacing w:after="0"/>
        <w:ind w:left="0"/>
        <w:jc w:val="both"/>
      </w:pPr>
      <w:r>
        <w:rPr>
          <w:rFonts w:ascii="Times New Roman"/>
          <w:b w:val="false"/>
          <w:i w:val="false"/>
          <w:color w:val="000000"/>
          <w:sz w:val="28"/>
        </w:rPr>
        <w:t>
      1) суммарный объем установленной мощности заявок на участие в аукционных торгах на продажу не менее 130% объема спроса установленной мощности;</w:t>
      </w:r>
    </w:p>
    <w:bookmarkEnd w:id="146"/>
    <w:bookmarkStart w:name="z434" w:id="147"/>
    <w:p>
      <w:pPr>
        <w:spacing w:after="0"/>
        <w:ind w:left="0"/>
        <w:jc w:val="both"/>
      </w:pPr>
      <w:r>
        <w:rPr>
          <w:rFonts w:ascii="Times New Roman"/>
          <w:b w:val="false"/>
          <w:i w:val="false"/>
          <w:color w:val="000000"/>
          <w:sz w:val="28"/>
        </w:rPr>
        <w:t>
      2) количество участников, зарегистрированных и допущенных на соответствующие аукционные торги в торговой системе, не менее двух;</w:t>
      </w:r>
    </w:p>
    <w:bookmarkEnd w:id="147"/>
    <w:bookmarkStart w:name="z435" w:id="148"/>
    <w:p>
      <w:pPr>
        <w:spacing w:after="0"/>
        <w:ind w:left="0"/>
        <w:jc w:val="both"/>
      </w:pPr>
      <w:r>
        <w:rPr>
          <w:rFonts w:ascii="Times New Roman"/>
          <w:b w:val="false"/>
          <w:i w:val="false"/>
          <w:color w:val="000000"/>
          <w:sz w:val="28"/>
        </w:rPr>
        <w:t xml:space="preserve">
      В случае невыполнения вышеуказанных условий, Организатор не производит расчет цен, закрывает торги до истечения времени закрытия торговой сессии и объявляет торги не состоявшимися. </w:t>
      </w:r>
    </w:p>
    <w:bookmarkEnd w:id="148"/>
    <w:bookmarkStart w:name="z436" w:id="149"/>
    <w:p>
      <w:pPr>
        <w:spacing w:after="0"/>
        <w:ind w:left="0"/>
        <w:jc w:val="both"/>
      </w:pPr>
      <w:r>
        <w:rPr>
          <w:rFonts w:ascii="Times New Roman"/>
          <w:b w:val="false"/>
          <w:i w:val="false"/>
          <w:color w:val="000000"/>
          <w:sz w:val="28"/>
        </w:rPr>
        <w:t>
      Положение подпункта 1) настоящего пункта не распространяется на аукционные торги по отбору проектов по строительству объектов использующих гидродинамическую энергию воды, отходы потребления, биомассу, биогаз и иное топливо из отходов потребления для производства электрической энергии.</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 в редакции приказа и.о. Министра энергетики РК от 04.03.2024 </w:t>
      </w:r>
      <w:r>
        <w:rPr>
          <w:rFonts w:ascii="Times New Roman"/>
          <w:b w:val="false"/>
          <w:i w:val="false"/>
          <w:color w:val="000000"/>
          <w:sz w:val="28"/>
        </w:rPr>
        <w:t>№ 102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 w:id="150"/>
    <w:p>
      <w:pPr>
        <w:spacing w:after="0"/>
        <w:ind w:left="0"/>
        <w:jc w:val="both"/>
      </w:pPr>
      <w:r>
        <w:rPr>
          <w:rFonts w:ascii="Times New Roman"/>
          <w:b w:val="false"/>
          <w:i w:val="false"/>
          <w:color w:val="000000"/>
          <w:sz w:val="28"/>
        </w:rPr>
        <w:t>
      52. Из заявок на участие в аукционных торгах Организатор составляет ранжированный список, сформированный в порядке возрастания указанных в них цен.</w:t>
      </w:r>
    </w:p>
    <w:bookmarkEnd w:id="150"/>
    <w:bookmarkStart w:name="z151" w:id="151"/>
    <w:p>
      <w:pPr>
        <w:spacing w:after="0"/>
        <w:ind w:left="0"/>
        <w:jc w:val="both"/>
      </w:pPr>
      <w:r>
        <w:rPr>
          <w:rFonts w:ascii="Times New Roman"/>
          <w:b w:val="false"/>
          <w:i w:val="false"/>
          <w:color w:val="000000"/>
          <w:sz w:val="28"/>
        </w:rPr>
        <w:t>
      53. Определение предварительного списка победителей в аукционных торгах без документации осуществляется после окончания времени приема заявок на участие в аукционных торгах в торговую сессию, путем последовательного их отбора из ранжированного списка в порядке возрастания заявленных цен, до полного удовлетворения спроса.</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в редакции приказа Министра энергетики РК от 27.06.2019 </w:t>
      </w:r>
      <w:r>
        <w:rPr>
          <w:rFonts w:ascii="Times New Roman"/>
          <w:b w:val="false"/>
          <w:i w:val="false"/>
          <w:color w:val="000000"/>
          <w:sz w:val="28"/>
        </w:rPr>
        <w:t>№ 228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 w:id="152"/>
    <w:p>
      <w:pPr>
        <w:spacing w:after="0"/>
        <w:ind w:left="0"/>
        <w:jc w:val="both"/>
      </w:pPr>
      <w:r>
        <w:rPr>
          <w:rFonts w:ascii="Times New Roman"/>
          <w:b w:val="false"/>
          <w:i w:val="false"/>
          <w:color w:val="000000"/>
          <w:sz w:val="28"/>
        </w:rPr>
        <w:t>
      53-1. Определение победителя в аукционных торгах с документацией осуществляется после окончания времени приема заявок на участие в аукционных торгах в торговую сессию, путем выбора одной заявки с наименьшей ценой.</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53-1 в соответствии с приказом Министра энергетики РК от 27.06.2019 </w:t>
      </w:r>
      <w:r>
        <w:rPr>
          <w:rFonts w:ascii="Times New Roman"/>
          <w:b w:val="false"/>
          <w:i w:val="false"/>
          <w:color w:val="000000"/>
          <w:sz w:val="28"/>
        </w:rPr>
        <w:t>№ 228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 w:id="153"/>
    <w:p>
      <w:pPr>
        <w:spacing w:after="0"/>
        <w:ind w:left="0"/>
        <w:jc w:val="both"/>
      </w:pPr>
      <w:r>
        <w:rPr>
          <w:rFonts w:ascii="Times New Roman"/>
          <w:b w:val="false"/>
          <w:i w:val="false"/>
          <w:color w:val="000000"/>
          <w:sz w:val="28"/>
        </w:rPr>
        <w:t>
      54. В случае, если в предварительном списке победителей в аукционных торгах без документации имеются несколько предварительно удовлетворенных заявок на участие в аукционных торгах, в которых указаны одноименная точка подключения, технические требования которой не могут быть выполнены ввиду превышения суммарного объема этих заявок на участие в аукционных торгах над максимально допустимым объемом мощности по данной точке подключения и/или количества возможных подключений, то из предварительного списка победителей заявки на участие в аукционных торгах исключаются в порядке убывания цены, до выполнения условия о максимально допустимом объеме установленной мощности по данной точке подключения и количестве возможных подключений.</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в редакции приказа Министра энергетики РК от 27.06.2019 </w:t>
      </w:r>
      <w:r>
        <w:rPr>
          <w:rFonts w:ascii="Times New Roman"/>
          <w:b w:val="false"/>
          <w:i w:val="false"/>
          <w:color w:val="000000"/>
          <w:sz w:val="28"/>
        </w:rPr>
        <w:t>№ 228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7" w:id="154"/>
    <w:p>
      <w:pPr>
        <w:spacing w:after="0"/>
        <w:ind w:left="0"/>
        <w:jc w:val="both"/>
      </w:pPr>
      <w:r>
        <w:rPr>
          <w:rFonts w:ascii="Times New Roman"/>
          <w:b w:val="false"/>
          <w:i w:val="false"/>
          <w:color w:val="000000"/>
          <w:sz w:val="28"/>
        </w:rPr>
        <w:t>
      54-1. При проведении аукционных торгов с технической возможностью одного подключения, в торговой сессии принимаются заявки на участие в аукционных торгах на объем установленной мощности, равный указанному в Графике.</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54-1 в соответствии с приказом и.о. Министра энергетики РК от 04.03.2024 </w:t>
      </w:r>
      <w:r>
        <w:rPr>
          <w:rFonts w:ascii="Times New Roman"/>
          <w:b w:val="false"/>
          <w:i w:val="false"/>
          <w:color w:val="000000"/>
          <w:sz w:val="28"/>
        </w:rPr>
        <w:t>№ 102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 w:id="155"/>
    <w:p>
      <w:pPr>
        <w:spacing w:after="0"/>
        <w:ind w:left="0"/>
        <w:jc w:val="both"/>
      </w:pPr>
      <w:r>
        <w:rPr>
          <w:rFonts w:ascii="Times New Roman"/>
          <w:b w:val="false"/>
          <w:i w:val="false"/>
          <w:color w:val="000000"/>
          <w:sz w:val="28"/>
        </w:rPr>
        <w:t>
      55. В случае, если последняя востребованная заявка на участие в аукционных торгах без документации из предварительного списка победителей не может быть полностью удовлетворена при имеющемся спросе, то при проведении торгов применяются следующие условия:</w:t>
      </w:r>
    </w:p>
    <w:bookmarkEnd w:id="155"/>
    <w:bookmarkStart w:name="z100" w:id="156"/>
    <w:p>
      <w:pPr>
        <w:spacing w:after="0"/>
        <w:ind w:left="0"/>
        <w:jc w:val="both"/>
      </w:pPr>
      <w:r>
        <w:rPr>
          <w:rFonts w:ascii="Times New Roman"/>
          <w:b w:val="false"/>
          <w:i w:val="false"/>
          <w:color w:val="000000"/>
          <w:sz w:val="28"/>
        </w:rPr>
        <w:t>
      1) если удовлетворенный объем последней востребованной заявки на участие в аукционных торгах составляет 50% или более от ее заявленного объема, то такая заявка на участие в аукционных торгах удовлетворяется по итогам торгов в полном объеме либо в объеме, не превышающем величину ограничения максимально допустимого объема точки подключения. При этом, объявленный уполномоченным органом объем отбора установленной мощности будет увеличен на величину неудовлетворенного остатка (либо его части) последней востребованной заявки на участие в аукционных торгах из ранжированного списка;</w:t>
      </w:r>
    </w:p>
    <w:bookmarkEnd w:id="156"/>
    <w:p>
      <w:pPr>
        <w:spacing w:after="0"/>
        <w:ind w:left="0"/>
        <w:jc w:val="both"/>
      </w:pPr>
      <w:r>
        <w:rPr>
          <w:rFonts w:ascii="Times New Roman"/>
          <w:b w:val="false"/>
          <w:i w:val="false"/>
          <w:color w:val="000000"/>
          <w:sz w:val="28"/>
        </w:rPr>
        <w:t>
      2) если удовлетворенный объем последней востребованной заявки на участие в аукционных торгах составляет менее 50% от ее заявленного объема, то такая заявка на участие в аукционных торгах проверяется на условие о минимально допустимом объеме установленной мощности.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в редакции приказа Министра энергетики РК от 27.06.2019 </w:t>
      </w:r>
      <w:r>
        <w:rPr>
          <w:rFonts w:ascii="Times New Roman"/>
          <w:b w:val="false"/>
          <w:i w:val="false"/>
          <w:color w:val="000000"/>
          <w:sz w:val="28"/>
        </w:rPr>
        <w:t>№ 228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 w:id="157"/>
    <w:p>
      <w:pPr>
        <w:spacing w:after="0"/>
        <w:ind w:left="0"/>
        <w:jc w:val="both"/>
      </w:pPr>
      <w:r>
        <w:rPr>
          <w:rFonts w:ascii="Times New Roman"/>
          <w:b w:val="false"/>
          <w:i w:val="false"/>
          <w:color w:val="000000"/>
          <w:sz w:val="28"/>
        </w:rPr>
        <w:t xml:space="preserve">
      56. После проверки условий, указанных в </w:t>
      </w:r>
      <w:r>
        <w:rPr>
          <w:rFonts w:ascii="Times New Roman"/>
          <w:b w:val="false"/>
          <w:i w:val="false"/>
          <w:color w:val="000000"/>
          <w:sz w:val="28"/>
        </w:rPr>
        <w:t>пунктах 54</w:t>
      </w:r>
      <w:r>
        <w:rPr>
          <w:rFonts w:ascii="Times New Roman"/>
          <w:b w:val="false"/>
          <w:i w:val="false"/>
          <w:color w:val="000000"/>
          <w:sz w:val="28"/>
        </w:rPr>
        <w:t xml:space="preserve"> и </w:t>
      </w:r>
      <w:r>
        <w:rPr>
          <w:rFonts w:ascii="Times New Roman"/>
          <w:b w:val="false"/>
          <w:i w:val="false"/>
          <w:color w:val="000000"/>
          <w:sz w:val="28"/>
        </w:rPr>
        <w:t>55</w:t>
      </w:r>
      <w:r>
        <w:rPr>
          <w:rFonts w:ascii="Times New Roman"/>
          <w:b w:val="false"/>
          <w:i w:val="false"/>
          <w:color w:val="000000"/>
          <w:sz w:val="28"/>
        </w:rPr>
        <w:t xml:space="preserve"> настоящих Правил, Организатор определяет победителя(ей) аукционных торгов без документации и включает их в реестр победителей аукционных торгов. При этом аукционные цены определяются по ценам, указанным в поданных заявках на участие в аукционных торгах.</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в редакции приказа Министра энергетики РК от 27.06.2019 </w:t>
      </w:r>
      <w:r>
        <w:rPr>
          <w:rFonts w:ascii="Times New Roman"/>
          <w:b w:val="false"/>
          <w:i w:val="false"/>
          <w:color w:val="000000"/>
          <w:sz w:val="28"/>
        </w:rPr>
        <w:t>№ 228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56-1. Исключен приказом и.о. Министра энергетики РК от 24.08.2022 </w:t>
      </w:r>
      <w:r>
        <w:rPr>
          <w:rFonts w:ascii="Times New Roman"/>
          <w:b w:val="false"/>
          <w:i w:val="false"/>
          <w:color w:val="000000"/>
          <w:sz w:val="28"/>
        </w:rPr>
        <w:t>№ 284</w:t>
      </w:r>
      <w:r>
        <w:rPr>
          <w:rFonts w:ascii="Times New Roman"/>
          <w:b w:val="false"/>
          <w:i w:val="false"/>
          <w:color w:val="ff0000"/>
          <w:sz w:val="28"/>
        </w:rPr>
        <w:t xml:space="preserve"> (вводится в действие по истечении шестидесяти календарного дня после дня его первого официального опубликования).</w:t>
      </w:r>
      <w:r>
        <w:br/>
      </w:r>
      <w:r>
        <w:rPr>
          <w:rFonts w:ascii="Times New Roman"/>
          <w:b w:val="false"/>
          <w:i w:val="false"/>
          <w:color w:val="000000"/>
          <w:sz w:val="28"/>
        </w:rPr>
        <w:t>
</w:t>
      </w:r>
    </w:p>
    <w:bookmarkStart w:name="z157" w:id="158"/>
    <w:p>
      <w:pPr>
        <w:spacing w:after="0"/>
        <w:ind w:left="0"/>
        <w:jc w:val="both"/>
      </w:pPr>
      <w:r>
        <w:rPr>
          <w:rFonts w:ascii="Times New Roman"/>
          <w:b w:val="false"/>
          <w:i w:val="false"/>
          <w:color w:val="000000"/>
          <w:sz w:val="28"/>
        </w:rPr>
        <w:t>
      57. По итогам проведенных аукционных торгов Организатор в течение 1 (один) часа после закрытия торговой сессии отправляет Участникам в электронном виде уведомления об итогах прошедших аукционных торгов. Письменные уведомления направляются участникам не позднее 18-00 часов времени Астаны следующего рабочего дня.</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 в редакции приказа Министра энергетики РК от 11.10.2023 </w:t>
      </w:r>
      <w:r>
        <w:rPr>
          <w:rFonts w:ascii="Times New Roman"/>
          <w:b w:val="false"/>
          <w:i w:val="false"/>
          <w:color w:val="000000"/>
          <w:sz w:val="28"/>
        </w:rPr>
        <w:t>№ 361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 w:id="159"/>
    <w:p>
      <w:pPr>
        <w:spacing w:after="0"/>
        <w:ind w:left="0"/>
        <w:jc w:val="both"/>
      </w:pPr>
      <w:r>
        <w:rPr>
          <w:rFonts w:ascii="Times New Roman"/>
          <w:b w:val="false"/>
          <w:i w:val="false"/>
          <w:color w:val="000000"/>
          <w:sz w:val="28"/>
        </w:rPr>
        <w:t xml:space="preserve">
      58. Реестр победителей аукционных торгов публикуется на веб-сайте Организатора в течение 1 (одного) часа после закрытия торговой сессии с указанием аукционных цен и объема установленной мощности объектов по использованию ВИЭ, отобранной в ходе аукционных торгов. </w:t>
      </w:r>
    </w:p>
    <w:bookmarkEnd w:id="159"/>
    <w:bookmarkStart w:name="z211" w:id="160"/>
    <w:p>
      <w:pPr>
        <w:spacing w:after="0"/>
        <w:ind w:left="0"/>
        <w:jc w:val="both"/>
      </w:pPr>
      <w:r>
        <w:rPr>
          <w:rFonts w:ascii="Times New Roman"/>
          <w:b w:val="false"/>
          <w:i w:val="false"/>
          <w:color w:val="000000"/>
          <w:sz w:val="28"/>
        </w:rPr>
        <w:t>
      58-1. Передача документации расчетно-финансовым центром в собственность победителю аукционных торгов осуществляется путем заключения соответствующего договора купли-продажи.</w:t>
      </w:r>
    </w:p>
    <w:bookmarkEnd w:id="160"/>
    <w:p>
      <w:pPr>
        <w:spacing w:after="0"/>
        <w:ind w:left="0"/>
        <w:jc w:val="both"/>
      </w:pPr>
      <w:r>
        <w:rPr>
          <w:rFonts w:ascii="Times New Roman"/>
          <w:b w:val="false"/>
          <w:i w:val="false"/>
          <w:color w:val="000000"/>
          <w:sz w:val="28"/>
        </w:rPr>
        <w:t>
      Затраты на разработку документации, включая сопутствующие налоги, возмещаются (оплачиваются) победителем аукционных торгов с документацией расчетно-финансовому центру в течение 30 календарных дней с даты публикации соответствующего реестра победителей аукционных торгов.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58-1 в соответствии с приказом Министра энергетики РК от 27.06.2019 </w:t>
      </w:r>
      <w:r>
        <w:rPr>
          <w:rFonts w:ascii="Times New Roman"/>
          <w:b w:val="false"/>
          <w:i w:val="false"/>
          <w:color w:val="000000"/>
          <w:sz w:val="28"/>
        </w:rPr>
        <w:t>№ 228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 w:id="161"/>
    <w:p>
      <w:pPr>
        <w:spacing w:after="0"/>
        <w:ind w:left="0"/>
        <w:jc w:val="both"/>
      </w:pPr>
      <w:r>
        <w:rPr>
          <w:rFonts w:ascii="Times New Roman"/>
          <w:b w:val="false"/>
          <w:i w:val="false"/>
          <w:color w:val="000000"/>
          <w:sz w:val="28"/>
        </w:rPr>
        <w:t>
      59. Организатор не позднее 1 (одного) рабочего дня после закрытия торговой сессии формирует и направляет уполномоченному органу итоги проведенных аукционных торгов с расшифровкой порядка проведения аукционных торгов и указанием полной информации о всех поданных в торговую систему заявках и Реестр победителей аукционных торгов.</w:t>
      </w:r>
    </w:p>
    <w:bookmarkEnd w:id="161"/>
    <w:bookmarkStart w:name="z160" w:id="162"/>
    <w:p>
      <w:pPr>
        <w:spacing w:after="0"/>
        <w:ind w:left="0"/>
        <w:jc w:val="both"/>
      </w:pPr>
      <w:r>
        <w:rPr>
          <w:rFonts w:ascii="Times New Roman"/>
          <w:b w:val="false"/>
          <w:i w:val="false"/>
          <w:color w:val="000000"/>
          <w:sz w:val="28"/>
        </w:rPr>
        <w:t>
      60. Уполномоченный орган с момента получения от Организатора Реестра победителей аукционных торгов включает победителей аукционных торгов в течение 5 (пяти) рабочих дней в перечень энергопроизводящих организаций, использующих ВИЭ и в течение 30 (тридцати) календарных дней в план размещения объектов по использованию ВИЭ.</w:t>
      </w:r>
    </w:p>
    <w:bookmarkEnd w:id="162"/>
    <w:p>
      <w:pPr>
        <w:spacing w:after="0"/>
        <w:ind w:left="0"/>
        <w:jc w:val="both"/>
      </w:pPr>
      <w:r>
        <w:rPr>
          <w:rFonts w:ascii="Times New Roman"/>
          <w:b w:val="false"/>
          <w:i w:val="false"/>
          <w:color w:val="000000"/>
          <w:sz w:val="28"/>
        </w:rPr>
        <w:t>
      При этом, победители аукционных торгов подают заявку для заключения договора покупки с расчетно-финансовым центром в течение 60 (шестидесяти) календарных дней после включения в перечень энергопроизводящих организаций, использующих ВИЭ.</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приказа Министра энергетики РК от 27.08.2020 </w:t>
      </w:r>
      <w:r>
        <w:rPr>
          <w:rFonts w:ascii="Times New Roman"/>
          <w:b w:val="false"/>
          <w:i w:val="false"/>
          <w:color w:val="000000"/>
          <w:sz w:val="28"/>
        </w:rPr>
        <w:t>№ 287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6" w:id="163"/>
    <w:p>
      <w:pPr>
        <w:spacing w:after="0"/>
        <w:ind w:left="0"/>
        <w:jc w:val="left"/>
      </w:pPr>
      <w:r>
        <w:rPr>
          <w:rFonts w:ascii="Times New Roman"/>
          <w:b/>
          <w:i w:val="false"/>
          <w:color w:val="000000"/>
        </w:rPr>
        <w:t xml:space="preserve"> Параграф 6. Организация и проведение аукционных торгов по отбору проектов по энергетической утилизации отходов</w:t>
      </w:r>
    </w:p>
    <w:bookmarkEnd w:id="163"/>
    <w:p>
      <w:pPr>
        <w:spacing w:after="0"/>
        <w:ind w:left="0"/>
        <w:jc w:val="both"/>
      </w:pPr>
      <w:r>
        <w:rPr>
          <w:rFonts w:ascii="Times New Roman"/>
          <w:b w:val="false"/>
          <w:i w:val="false"/>
          <w:color w:val="ff0000"/>
          <w:sz w:val="28"/>
        </w:rPr>
        <w:t xml:space="preserve">
      Сноска. Глава 2 дополнена параграфом 6 в соответствии с приказом Министра энергетики РК от 09.03.2021 </w:t>
      </w:r>
      <w:r>
        <w:rPr>
          <w:rFonts w:ascii="Times New Roman"/>
          <w:b w:val="false"/>
          <w:i w:val="false"/>
          <w:color w:val="ff0000"/>
          <w:sz w:val="28"/>
        </w:rPr>
        <w:t>№ 74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247" w:id="164"/>
    <w:p>
      <w:pPr>
        <w:spacing w:after="0"/>
        <w:ind w:left="0"/>
        <w:jc w:val="both"/>
      </w:pPr>
      <w:r>
        <w:rPr>
          <w:rFonts w:ascii="Times New Roman"/>
          <w:b w:val="false"/>
          <w:i w:val="false"/>
          <w:color w:val="000000"/>
          <w:sz w:val="28"/>
        </w:rPr>
        <w:t xml:space="preserve">
      60-1. Уполномоченный орган в области охраны окружающей среды направляет в местные исполнительные органы извещение о необходимости внедрения в соответствующем регионе объекта по энергетической утилизации отходов, и предоставления информации по строительству объектов по энергетической утилизации, предусмотренной </w:t>
      </w:r>
      <w:r>
        <w:rPr>
          <w:rFonts w:ascii="Times New Roman"/>
          <w:b w:val="false"/>
          <w:i w:val="false"/>
          <w:color w:val="000000"/>
          <w:sz w:val="28"/>
        </w:rPr>
        <w:t>пунктом 60-2</w:t>
      </w:r>
      <w:r>
        <w:rPr>
          <w:rFonts w:ascii="Times New Roman"/>
          <w:b w:val="false"/>
          <w:i w:val="false"/>
          <w:color w:val="000000"/>
          <w:sz w:val="28"/>
        </w:rPr>
        <w:t xml:space="preserve"> настоящих Правил.</w:t>
      </w:r>
    </w:p>
    <w:bookmarkEnd w:id="164"/>
    <w:bookmarkStart w:name="z248" w:id="165"/>
    <w:p>
      <w:pPr>
        <w:spacing w:after="0"/>
        <w:ind w:left="0"/>
        <w:jc w:val="both"/>
      </w:pPr>
      <w:r>
        <w:rPr>
          <w:rFonts w:ascii="Times New Roman"/>
          <w:b w:val="false"/>
          <w:i w:val="false"/>
          <w:color w:val="000000"/>
          <w:sz w:val="28"/>
        </w:rPr>
        <w:t>
      60-2. Местные исполнительные органы в месячный срок письменно направляют в уполномоченный орган в области охраны окружающей среды следующую информацию:</w:t>
      </w:r>
    </w:p>
    <w:bookmarkEnd w:id="165"/>
    <w:bookmarkStart w:name="z249" w:id="166"/>
    <w:p>
      <w:pPr>
        <w:spacing w:after="0"/>
        <w:ind w:left="0"/>
        <w:jc w:val="both"/>
      </w:pPr>
      <w:r>
        <w:rPr>
          <w:rFonts w:ascii="Times New Roman"/>
          <w:b w:val="false"/>
          <w:i w:val="false"/>
          <w:color w:val="000000"/>
          <w:sz w:val="28"/>
        </w:rPr>
        <w:t>
      1) гарантийное письмо о резервировании и предоставлении земельного участка (для планируемых к строительству объектов по энергетической утилизации отходов) победителю аукционных торгов по отбору проектов по энергетической утилизации отходов с учетом технических характеристик в соответствии с Земельным кодексом;</w:t>
      </w:r>
    </w:p>
    <w:bookmarkEnd w:id="166"/>
    <w:bookmarkStart w:name="z250" w:id="167"/>
    <w:p>
      <w:pPr>
        <w:spacing w:after="0"/>
        <w:ind w:left="0"/>
        <w:jc w:val="both"/>
      </w:pPr>
      <w:r>
        <w:rPr>
          <w:rFonts w:ascii="Times New Roman"/>
          <w:b w:val="false"/>
          <w:i w:val="false"/>
          <w:color w:val="000000"/>
          <w:sz w:val="28"/>
        </w:rPr>
        <w:t xml:space="preserve">
      2) информация об энергопередающей организации, владеющей ближайшей точкой подключения к электрическим сетям; </w:t>
      </w:r>
    </w:p>
    <w:bookmarkEnd w:id="167"/>
    <w:bookmarkStart w:name="z251" w:id="168"/>
    <w:p>
      <w:pPr>
        <w:spacing w:after="0"/>
        <w:ind w:left="0"/>
        <w:jc w:val="both"/>
      </w:pPr>
      <w:r>
        <w:rPr>
          <w:rFonts w:ascii="Times New Roman"/>
          <w:b w:val="false"/>
          <w:i w:val="false"/>
          <w:color w:val="000000"/>
          <w:sz w:val="28"/>
        </w:rPr>
        <w:t>
      3) объем образуемых отходов.</w:t>
      </w:r>
    </w:p>
    <w:bookmarkEnd w:id="168"/>
    <w:bookmarkStart w:name="z252" w:id="169"/>
    <w:p>
      <w:pPr>
        <w:spacing w:after="0"/>
        <w:ind w:left="0"/>
        <w:jc w:val="both"/>
      </w:pPr>
      <w:r>
        <w:rPr>
          <w:rFonts w:ascii="Times New Roman"/>
          <w:b w:val="false"/>
          <w:i w:val="false"/>
          <w:color w:val="000000"/>
          <w:sz w:val="28"/>
        </w:rPr>
        <w:t>
      60-3. Уполномоченный орган в области охраны окружающей среды направляет запрос энергопередающим организациям и Системному оператору о необходимости предоставления информации о возможных точках подключения к электрическим сетям для аукционных торгов по отбору проектов по энергетической утилизации отходов в определенном регионе.</w:t>
      </w:r>
    </w:p>
    <w:bookmarkEnd w:id="169"/>
    <w:bookmarkStart w:name="z253" w:id="170"/>
    <w:p>
      <w:pPr>
        <w:spacing w:after="0"/>
        <w:ind w:left="0"/>
        <w:jc w:val="both"/>
      </w:pPr>
      <w:r>
        <w:rPr>
          <w:rFonts w:ascii="Times New Roman"/>
          <w:b w:val="false"/>
          <w:i w:val="false"/>
          <w:color w:val="000000"/>
          <w:sz w:val="28"/>
        </w:rPr>
        <w:t>
      Энергопередающие организации в течение 15 (пятнадцати) календарных дней с момента получения запроса предоставляют уполномоченному органу в области охраны окружающей среды информацию о возможности ближайшего подключения к электрическим сетям в указанном регионе и резервирует данную точку подключения к электрической сети для победителя аукционных торгов по отбору проектов по энергетической утилизации отходов.</w:t>
      </w:r>
    </w:p>
    <w:bookmarkEnd w:id="170"/>
    <w:bookmarkStart w:name="z254" w:id="171"/>
    <w:p>
      <w:pPr>
        <w:spacing w:after="0"/>
        <w:ind w:left="0"/>
        <w:jc w:val="both"/>
      </w:pPr>
      <w:r>
        <w:rPr>
          <w:rFonts w:ascii="Times New Roman"/>
          <w:b w:val="false"/>
          <w:i w:val="false"/>
          <w:color w:val="000000"/>
          <w:sz w:val="28"/>
        </w:rPr>
        <w:t>
      С момента предоставления информации о возможности подключения к электрическим сетям до завершения аукционных торгов по отбору проектов по энергетической утилизации отходов, энергопередающие организации приостанавливают прием заявок на получение технических условий на подключение к электрической сети по зарезервированным точкам подключения к электрической сети.</w:t>
      </w:r>
    </w:p>
    <w:bookmarkEnd w:id="171"/>
    <w:bookmarkStart w:name="z255" w:id="172"/>
    <w:p>
      <w:pPr>
        <w:spacing w:after="0"/>
        <w:ind w:left="0"/>
        <w:jc w:val="both"/>
      </w:pPr>
      <w:r>
        <w:rPr>
          <w:rFonts w:ascii="Times New Roman"/>
          <w:b w:val="false"/>
          <w:i w:val="false"/>
          <w:color w:val="000000"/>
          <w:sz w:val="28"/>
        </w:rPr>
        <w:t>
      60-4. Местные исполнительные органы выделяют земельные участки под строительство объектов по размещению отходов производства и потребления в соответствии с Земельным кодексом, и резервируют земельные участки, предназначенные для строительства объектов по энергетической утилизации до момента предоставления победителям аукционных торгов на земельный участок.</w:t>
      </w:r>
    </w:p>
    <w:bookmarkEnd w:id="172"/>
    <w:bookmarkStart w:name="z256" w:id="173"/>
    <w:p>
      <w:pPr>
        <w:spacing w:after="0"/>
        <w:ind w:left="0"/>
        <w:jc w:val="both"/>
      </w:pPr>
      <w:r>
        <w:rPr>
          <w:rFonts w:ascii="Times New Roman"/>
          <w:b w:val="false"/>
          <w:i w:val="false"/>
          <w:color w:val="000000"/>
          <w:sz w:val="28"/>
        </w:rPr>
        <w:t>
      60-5. Уполномоченный орган в области охраны окружающей среды в течение 7 (семь) календарных дней после получения информаций, указанных в пунктах 60-2 и 60-3 настоящих Правил, направляет Организатору следующую информацию для проведения аукционных торгов:</w:t>
      </w:r>
    </w:p>
    <w:bookmarkEnd w:id="173"/>
    <w:bookmarkStart w:name="z420" w:id="174"/>
    <w:p>
      <w:pPr>
        <w:spacing w:after="0"/>
        <w:ind w:left="0"/>
        <w:jc w:val="both"/>
      </w:pPr>
      <w:r>
        <w:rPr>
          <w:rFonts w:ascii="Times New Roman"/>
          <w:b w:val="false"/>
          <w:i w:val="false"/>
          <w:color w:val="000000"/>
          <w:sz w:val="28"/>
        </w:rPr>
        <w:t xml:space="preserve">
      1) по группам населенных пунктов для внедрения объектов энергетической утилизации, определенных </w:t>
      </w:r>
      <w:r>
        <w:rPr>
          <w:rFonts w:ascii="Times New Roman"/>
          <w:b w:val="false"/>
          <w:i w:val="false"/>
          <w:color w:val="000000"/>
          <w:sz w:val="28"/>
        </w:rPr>
        <w:t>Правилами</w:t>
      </w:r>
      <w:r>
        <w:rPr>
          <w:rFonts w:ascii="Times New Roman"/>
          <w:b w:val="false"/>
          <w:i w:val="false"/>
          <w:color w:val="000000"/>
          <w:sz w:val="28"/>
        </w:rPr>
        <w:t xml:space="preserve"> формирования перечня энергопроизводящих организаций, использующих энергетическую утилизацию отходов, утвержденных приказом и.о. Министра экологии, геологии и природных ресурсов Республики Казахстан от 10 августа 2021 года №321 (зарегистрирован в Реестре государственной регистрации нормативно-правовых актов под № 23936);</w:t>
      </w:r>
    </w:p>
    <w:bookmarkEnd w:id="174"/>
    <w:bookmarkStart w:name="z421" w:id="175"/>
    <w:p>
      <w:pPr>
        <w:spacing w:after="0"/>
        <w:ind w:left="0"/>
        <w:jc w:val="both"/>
      </w:pPr>
      <w:r>
        <w:rPr>
          <w:rFonts w:ascii="Times New Roman"/>
          <w:b w:val="false"/>
          <w:i w:val="false"/>
          <w:color w:val="000000"/>
          <w:sz w:val="28"/>
        </w:rPr>
        <w:t>
      2) по документам местных исполнительных органов по резервированию земельных участков в каждом населенном пункте группы, указанной в подпункте 1) настоящего пункта;</w:t>
      </w:r>
    </w:p>
    <w:bookmarkEnd w:id="175"/>
    <w:bookmarkStart w:name="z422" w:id="176"/>
    <w:p>
      <w:pPr>
        <w:spacing w:after="0"/>
        <w:ind w:left="0"/>
        <w:jc w:val="both"/>
      </w:pPr>
      <w:r>
        <w:rPr>
          <w:rFonts w:ascii="Times New Roman"/>
          <w:b w:val="false"/>
          <w:i w:val="false"/>
          <w:color w:val="000000"/>
          <w:sz w:val="28"/>
        </w:rPr>
        <w:t>
      3) об объемах образуемых отходов в каждом населенном пункте группы, указанной в подпункте 1) настоящего пункта, в котором предполагается внедрение энергетической утилизации отходов;</w:t>
      </w:r>
    </w:p>
    <w:bookmarkEnd w:id="176"/>
    <w:bookmarkStart w:name="z423" w:id="177"/>
    <w:p>
      <w:pPr>
        <w:spacing w:after="0"/>
        <w:ind w:left="0"/>
        <w:jc w:val="both"/>
      </w:pPr>
      <w:r>
        <w:rPr>
          <w:rFonts w:ascii="Times New Roman"/>
          <w:b w:val="false"/>
          <w:i w:val="false"/>
          <w:color w:val="000000"/>
          <w:sz w:val="28"/>
        </w:rPr>
        <w:t>
      4) о ближайших точках подключения к электрическим сетям для каждого населенного пункта группы, указанной в подпункте 1) настоящего пункта, в котором предполагается внедрение энергетической утилизации отходов;</w:t>
      </w:r>
    </w:p>
    <w:bookmarkEnd w:id="177"/>
    <w:bookmarkStart w:name="z424" w:id="178"/>
    <w:p>
      <w:pPr>
        <w:spacing w:after="0"/>
        <w:ind w:left="0"/>
        <w:jc w:val="both"/>
      </w:pPr>
      <w:r>
        <w:rPr>
          <w:rFonts w:ascii="Times New Roman"/>
          <w:b w:val="false"/>
          <w:i w:val="false"/>
          <w:color w:val="000000"/>
          <w:sz w:val="28"/>
        </w:rPr>
        <w:t>
      5) о предельной аукционной цене по каждой группе;</w:t>
      </w:r>
    </w:p>
    <w:bookmarkEnd w:id="178"/>
    <w:bookmarkStart w:name="z425" w:id="179"/>
    <w:p>
      <w:pPr>
        <w:spacing w:after="0"/>
        <w:ind w:left="0"/>
        <w:jc w:val="both"/>
      </w:pPr>
      <w:r>
        <w:rPr>
          <w:rFonts w:ascii="Times New Roman"/>
          <w:b w:val="false"/>
          <w:i w:val="false"/>
          <w:color w:val="000000"/>
          <w:sz w:val="28"/>
        </w:rPr>
        <w:t>
      6) об установленной мощности предполагаемых объектов по энергетической утилизации отходов;</w:t>
      </w:r>
    </w:p>
    <w:bookmarkEnd w:id="179"/>
    <w:bookmarkStart w:name="z426" w:id="180"/>
    <w:p>
      <w:pPr>
        <w:spacing w:after="0"/>
        <w:ind w:left="0"/>
        <w:jc w:val="both"/>
      </w:pPr>
      <w:r>
        <w:rPr>
          <w:rFonts w:ascii="Times New Roman"/>
          <w:b w:val="false"/>
          <w:i w:val="false"/>
          <w:color w:val="000000"/>
          <w:sz w:val="28"/>
        </w:rPr>
        <w:t>
      7) о сроках и дате проведения аукционных торгов, сроках приема документов и регистрации заявителей в аукционных торгах, а также сроках и дате проведения торговой сессии.</w:t>
      </w:r>
    </w:p>
    <w:bookmarkEnd w:id="180"/>
    <w:bookmarkStart w:name="z427" w:id="181"/>
    <w:p>
      <w:pPr>
        <w:spacing w:after="0"/>
        <w:ind w:left="0"/>
        <w:jc w:val="both"/>
      </w:pPr>
      <w:r>
        <w:rPr>
          <w:rFonts w:ascii="Times New Roman"/>
          <w:b w:val="false"/>
          <w:i w:val="false"/>
          <w:color w:val="000000"/>
          <w:sz w:val="28"/>
        </w:rPr>
        <w:t>
      При этом, дата проведения торговой сессии определяется не менее чем за 2 (два) месяца с момента получения Организатором информаций, указанных в настоящем пункте.</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60-5 - в редакции приказа Министра энергетики РК от 11.10.2023 </w:t>
      </w:r>
      <w:r>
        <w:rPr>
          <w:rFonts w:ascii="Times New Roman"/>
          <w:b w:val="false"/>
          <w:i w:val="false"/>
          <w:color w:val="000000"/>
          <w:sz w:val="28"/>
        </w:rPr>
        <w:t>№ 361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и.о. Министра энергетики РК от 04.03.2024 </w:t>
      </w:r>
      <w:r>
        <w:rPr>
          <w:rFonts w:ascii="Times New Roman"/>
          <w:b w:val="false"/>
          <w:i w:val="false"/>
          <w:color w:val="000000"/>
          <w:sz w:val="28"/>
        </w:rPr>
        <w:t>№ 102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5" w:id="182"/>
    <w:p>
      <w:pPr>
        <w:spacing w:after="0"/>
        <w:ind w:left="0"/>
        <w:jc w:val="both"/>
      </w:pPr>
      <w:r>
        <w:rPr>
          <w:rFonts w:ascii="Times New Roman"/>
          <w:b w:val="false"/>
          <w:i w:val="false"/>
          <w:color w:val="000000"/>
          <w:sz w:val="28"/>
        </w:rPr>
        <w:t>
      60-6. После получения информации по строительству объектов по энергетической утилизации, Организатор в течение 3 (трех) рабочих дней размещает ее на своем интернет-ресурсе, а также условия и сроки приема документов и регистрации заявителей в аукционных торгах.</w:t>
      </w:r>
    </w:p>
    <w:bookmarkEnd w:id="182"/>
    <w:bookmarkStart w:name="z266" w:id="183"/>
    <w:p>
      <w:pPr>
        <w:spacing w:after="0"/>
        <w:ind w:left="0"/>
        <w:jc w:val="both"/>
      </w:pPr>
      <w:r>
        <w:rPr>
          <w:rFonts w:ascii="Times New Roman"/>
          <w:b w:val="false"/>
          <w:i w:val="false"/>
          <w:color w:val="000000"/>
          <w:sz w:val="28"/>
        </w:rPr>
        <w:t xml:space="preserve">
      60-7. Подготовка к аукционным торгам по отбору проектов по энергетической утилизации отходов проводится в соответствии с </w:t>
      </w:r>
      <w:r>
        <w:rPr>
          <w:rFonts w:ascii="Times New Roman"/>
          <w:b w:val="false"/>
          <w:i w:val="false"/>
          <w:color w:val="000000"/>
          <w:sz w:val="28"/>
        </w:rPr>
        <w:t>пунктами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за исключением </w:t>
      </w:r>
      <w:r>
        <w:rPr>
          <w:rFonts w:ascii="Times New Roman"/>
          <w:b w:val="false"/>
          <w:i w:val="false"/>
          <w:color w:val="000000"/>
          <w:sz w:val="28"/>
        </w:rPr>
        <w:t>подпункта 5)</w:t>
      </w:r>
      <w:r>
        <w:rPr>
          <w:rFonts w:ascii="Times New Roman"/>
          <w:b w:val="false"/>
          <w:i w:val="false"/>
          <w:color w:val="000000"/>
          <w:sz w:val="28"/>
        </w:rPr>
        <w:t xml:space="preserve"> пункта 18 и </w:t>
      </w:r>
      <w:r>
        <w:rPr>
          <w:rFonts w:ascii="Times New Roman"/>
          <w:b w:val="false"/>
          <w:i w:val="false"/>
          <w:color w:val="000000"/>
          <w:sz w:val="28"/>
        </w:rPr>
        <w:t>пункта 43</w:t>
      </w:r>
      <w:r>
        <w:rPr>
          <w:rFonts w:ascii="Times New Roman"/>
          <w:b w:val="false"/>
          <w:i w:val="false"/>
          <w:color w:val="000000"/>
          <w:sz w:val="28"/>
        </w:rPr>
        <w:t xml:space="preserve"> настоящих Правил.</w:t>
      </w:r>
    </w:p>
    <w:bookmarkEnd w:id="183"/>
    <w:bookmarkStart w:name="z267" w:id="184"/>
    <w:p>
      <w:pPr>
        <w:spacing w:after="0"/>
        <w:ind w:left="0"/>
        <w:jc w:val="both"/>
      </w:pPr>
      <w:r>
        <w:rPr>
          <w:rFonts w:ascii="Times New Roman"/>
          <w:b w:val="false"/>
          <w:i w:val="false"/>
          <w:color w:val="000000"/>
          <w:sz w:val="28"/>
        </w:rPr>
        <w:t xml:space="preserve">
      60-8. Согласно </w:t>
      </w:r>
      <w:r>
        <w:rPr>
          <w:rFonts w:ascii="Times New Roman"/>
          <w:b w:val="false"/>
          <w:i w:val="false"/>
          <w:color w:val="000000"/>
          <w:sz w:val="28"/>
        </w:rPr>
        <w:t>пункту 10</w:t>
      </w:r>
      <w:r>
        <w:rPr>
          <w:rFonts w:ascii="Times New Roman"/>
          <w:b w:val="false"/>
          <w:i w:val="false"/>
          <w:color w:val="000000"/>
          <w:sz w:val="28"/>
        </w:rPr>
        <w:t xml:space="preserve"> настоящих Правил, Организатор производит прием документов и регистрацию заявителей в базе данных торговой системы в течение 1 (одного) месяца со дня размещения Организатором текста информаций, представленных в соответствии с </w:t>
      </w:r>
      <w:r>
        <w:rPr>
          <w:rFonts w:ascii="Times New Roman"/>
          <w:b w:val="false"/>
          <w:i w:val="false"/>
          <w:color w:val="000000"/>
          <w:sz w:val="28"/>
        </w:rPr>
        <w:t>пунктом 60-5</w:t>
      </w:r>
      <w:r>
        <w:rPr>
          <w:rFonts w:ascii="Times New Roman"/>
          <w:b w:val="false"/>
          <w:i w:val="false"/>
          <w:color w:val="000000"/>
          <w:sz w:val="28"/>
        </w:rPr>
        <w:t xml:space="preserve"> настоящих Правил. </w:t>
      </w:r>
    </w:p>
    <w:bookmarkEnd w:id="184"/>
    <w:bookmarkStart w:name="z268" w:id="185"/>
    <w:p>
      <w:pPr>
        <w:spacing w:after="0"/>
        <w:ind w:left="0"/>
        <w:jc w:val="both"/>
      </w:pPr>
      <w:r>
        <w:rPr>
          <w:rFonts w:ascii="Times New Roman"/>
          <w:b w:val="false"/>
          <w:i w:val="false"/>
          <w:color w:val="000000"/>
          <w:sz w:val="28"/>
        </w:rPr>
        <w:t xml:space="preserve">
      60-9. Организатор не позднее 3 (трех) рабочих дней со дня завершения приема документов и регистрации заявителей, направляет в уполномоченный орган в области охраны окружающей среды список участников аукционных торгов, прошедших регистрацию в базе данных торговой системы Организатора, и размещает на интернет-ресурсе Организатора. </w:t>
      </w:r>
    </w:p>
    <w:bookmarkEnd w:id="185"/>
    <w:bookmarkStart w:name="z269" w:id="186"/>
    <w:p>
      <w:pPr>
        <w:spacing w:after="0"/>
        <w:ind w:left="0"/>
        <w:jc w:val="both"/>
      </w:pPr>
      <w:r>
        <w:rPr>
          <w:rFonts w:ascii="Times New Roman"/>
          <w:b w:val="false"/>
          <w:i w:val="false"/>
          <w:color w:val="000000"/>
          <w:sz w:val="28"/>
        </w:rPr>
        <w:t xml:space="preserve">
      60-10. Участники аукционных торгов по отбору проектов по энергетической утилизации отходов направляют в уполномоченный орган в области охраны окружающей среды документы для их включения в перечень энергопроизводящих организаций, использующих энергетическую утилизацию отходов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перечня энергопроизводящих организаций, использующих энергетическую утилизацию отходов, утвержденных приказом и.о. Министра экологии, геологии и природных ресурсов Республики Казахстан от 10 августа 2021 года №321 (зарегистрирован в Реестре государственной регистрации нормативно-правовых актов под № 23936).</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60-10 – в редакции приказа и.о. Министра энергетики РК от 04.03.2024 </w:t>
      </w:r>
      <w:r>
        <w:rPr>
          <w:rFonts w:ascii="Times New Roman"/>
          <w:b w:val="false"/>
          <w:i w:val="false"/>
          <w:color w:val="000000"/>
          <w:sz w:val="28"/>
        </w:rPr>
        <w:t>№ 102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0" w:id="187"/>
    <w:p>
      <w:pPr>
        <w:spacing w:after="0"/>
        <w:ind w:left="0"/>
        <w:jc w:val="both"/>
      </w:pPr>
      <w:r>
        <w:rPr>
          <w:rFonts w:ascii="Times New Roman"/>
          <w:b w:val="false"/>
          <w:i w:val="false"/>
          <w:color w:val="000000"/>
          <w:sz w:val="28"/>
        </w:rPr>
        <w:t>
      60-11. Комиссия по вопросам формирования перечня энергопроизводящих организаций, использующих энергетическую утилизацию отходов, в срок не более 1 (одного) месяца рассматривает представленные участниками документы, принимает решение и направляет Организатору не позднее 15 (пятнадцати) календарных дней до даты проведения торговой сессии перечень энергопроизводящих организаций, использующих энергетическую утилизацию отходов.</w:t>
      </w:r>
    </w:p>
    <w:bookmarkEnd w:id="187"/>
    <w:bookmarkStart w:name="z271" w:id="188"/>
    <w:p>
      <w:pPr>
        <w:spacing w:after="0"/>
        <w:ind w:left="0"/>
        <w:jc w:val="both"/>
      </w:pPr>
      <w:r>
        <w:rPr>
          <w:rFonts w:ascii="Times New Roman"/>
          <w:b w:val="false"/>
          <w:i w:val="false"/>
          <w:color w:val="000000"/>
          <w:sz w:val="28"/>
        </w:rPr>
        <w:t xml:space="preserve">
      60-12. Подача заявки для участия в торговой сессии аукционных торгов по отбору проектов по энергетической утилизации отходов осуществляется в соответствии с </w:t>
      </w:r>
      <w:r>
        <w:rPr>
          <w:rFonts w:ascii="Times New Roman"/>
          <w:b w:val="false"/>
          <w:i w:val="false"/>
          <w:color w:val="000000"/>
          <w:sz w:val="28"/>
        </w:rPr>
        <w:t>пунктами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подпунктами 1), 2) и 3) </w:t>
      </w:r>
      <w:r>
        <w:rPr>
          <w:rFonts w:ascii="Times New Roman"/>
          <w:b w:val="false"/>
          <w:i w:val="false"/>
          <w:color w:val="000000"/>
          <w:sz w:val="28"/>
        </w:rPr>
        <w:t>пункта 26</w:t>
      </w:r>
      <w:r>
        <w:rPr>
          <w:rFonts w:ascii="Times New Roman"/>
          <w:b w:val="false"/>
          <w:i w:val="false"/>
          <w:color w:val="000000"/>
          <w:sz w:val="28"/>
        </w:rPr>
        <w:t xml:space="preserve">, и </w:t>
      </w:r>
      <w:r>
        <w:rPr>
          <w:rFonts w:ascii="Times New Roman"/>
          <w:b w:val="false"/>
          <w:i w:val="false"/>
          <w:color w:val="000000"/>
          <w:sz w:val="28"/>
        </w:rPr>
        <w:t>пунктами 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настоящих Правил.</w:t>
      </w:r>
    </w:p>
    <w:bookmarkEnd w:id="188"/>
    <w:bookmarkStart w:name="z272" w:id="189"/>
    <w:p>
      <w:pPr>
        <w:spacing w:after="0"/>
        <w:ind w:left="0"/>
        <w:jc w:val="both"/>
      </w:pPr>
      <w:r>
        <w:rPr>
          <w:rFonts w:ascii="Times New Roman"/>
          <w:b w:val="false"/>
          <w:i w:val="false"/>
          <w:color w:val="000000"/>
          <w:sz w:val="28"/>
        </w:rPr>
        <w:t xml:space="preserve">
      60-13. Организатор до открытия аукционных торгов вносит в торговую систему информацию, указанную в </w:t>
      </w:r>
      <w:r>
        <w:rPr>
          <w:rFonts w:ascii="Times New Roman"/>
          <w:b w:val="false"/>
          <w:i w:val="false"/>
          <w:color w:val="000000"/>
          <w:sz w:val="28"/>
        </w:rPr>
        <w:t>пункте 60-5</w:t>
      </w:r>
      <w:r>
        <w:rPr>
          <w:rFonts w:ascii="Times New Roman"/>
          <w:b w:val="false"/>
          <w:i w:val="false"/>
          <w:color w:val="000000"/>
          <w:sz w:val="28"/>
        </w:rPr>
        <w:t xml:space="preserve"> настоящих Правил, до открытия торговой сессии вносит информацию о величинах финансового обеспечения заявок на участие в аукционных торгах, полученную от расчетно-финансового центра.</w:t>
      </w:r>
    </w:p>
    <w:bookmarkEnd w:id="189"/>
    <w:bookmarkStart w:name="z273" w:id="190"/>
    <w:p>
      <w:pPr>
        <w:spacing w:after="0"/>
        <w:ind w:left="0"/>
        <w:jc w:val="both"/>
      </w:pPr>
      <w:r>
        <w:rPr>
          <w:rFonts w:ascii="Times New Roman"/>
          <w:b w:val="false"/>
          <w:i w:val="false"/>
          <w:color w:val="000000"/>
          <w:sz w:val="28"/>
        </w:rPr>
        <w:t xml:space="preserve">
      60-14. Виды финансового обеспечения заявки на участие в аукционе и условия их внесения и возврата аукционных торгов по отбору проектов по энергетической утилизации отходов регламентируются в соответствии с </w:t>
      </w:r>
      <w:r>
        <w:rPr>
          <w:rFonts w:ascii="Times New Roman"/>
          <w:b w:val="false"/>
          <w:i w:val="false"/>
          <w:color w:val="000000"/>
          <w:sz w:val="28"/>
        </w:rPr>
        <w:t>пунктами 20</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и </w:t>
      </w:r>
      <w:r>
        <w:rPr>
          <w:rFonts w:ascii="Times New Roman"/>
          <w:b w:val="false"/>
          <w:i w:val="false"/>
          <w:color w:val="000000"/>
          <w:sz w:val="28"/>
        </w:rPr>
        <w:t>49</w:t>
      </w:r>
      <w:r>
        <w:rPr>
          <w:rFonts w:ascii="Times New Roman"/>
          <w:b w:val="false"/>
          <w:i w:val="false"/>
          <w:color w:val="000000"/>
          <w:sz w:val="28"/>
        </w:rPr>
        <w:t xml:space="preserve"> настоящих Правил.</w:t>
      </w:r>
    </w:p>
    <w:bookmarkEnd w:id="190"/>
    <w:bookmarkStart w:name="z274" w:id="191"/>
    <w:p>
      <w:pPr>
        <w:spacing w:after="0"/>
        <w:ind w:left="0"/>
        <w:jc w:val="both"/>
      </w:pPr>
      <w:r>
        <w:rPr>
          <w:rFonts w:ascii="Times New Roman"/>
          <w:b w:val="false"/>
          <w:i w:val="false"/>
          <w:color w:val="000000"/>
          <w:sz w:val="28"/>
        </w:rPr>
        <w:t xml:space="preserve">
      60-15. Размер финансового обеспечения заявки в аукционных торгах на участие составляет – 5 000 (пять тысяч) тенге на 1 (один) киловатт установленной мощности, умноженный на установленную мощность объекта по энергетической утилизации отходов, указанную в информации представленной уполномоченным органом в области охраны окружающей среды согласно </w:t>
      </w:r>
      <w:r>
        <w:rPr>
          <w:rFonts w:ascii="Times New Roman"/>
          <w:b w:val="false"/>
          <w:i w:val="false"/>
          <w:color w:val="000000"/>
          <w:sz w:val="28"/>
        </w:rPr>
        <w:t>подпункту 6)</w:t>
      </w:r>
      <w:r>
        <w:rPr>
          <w:rFonts w:ascii="Times New Roman"/>
          <w:b w:val="false"/>
          <w:i w:val="false"/>
          <w:color w:val="000000"/>
          <w:sz w:val="28"/>
        </w:rPr>
        <w:t xml:space="preserve"> пункта 60-5 настоящих Правил.</w:t>
      </w:r>
    </w:p>
    <w:bookmarkEnd w:id="191"/>
    <w:bookmarkStart w:name="z275" w:id="192"/>
    <w:p>
      <w:pPr>
        <w:spacing w:after="0"/>
        <w:ind w:left="0"/>
        <w:jc w:val="both"/>
      </w:pPr>
      <w:r>
        <w:rPr>
          <w:rFonts w:ascii="Times New Roman"/>
          <w:b w:val="false"/>
          <w:i w:val="false"/>
          <w:color w:val="000000"/>
          <w:sz w:val="28"/>
        </w:rPr>
        <w:t>
      60-16. В торговой сессии участвуют участники аукционных торгов, включенные в перечень энергопроизводящих организаций, использующих энергетическую утилизацию отходов.</w:t>
      </w:r>
    </w:p>
    <w:bookmarkEnd w:id="192"/>
    <w:bookmarkStart w:name="z276" w:id="193"/>
    <w:p>
      <w:pPr>
        <w:spacing w:after="0"/>
        <w:ind w:left="0"/>
        <w:jc w:val="both"/>
      </w:pPr>
      <w:r>
        <w:rPr>
          <w:rFonts w:ascii="Times New Roman"/>
          <w:b w:val="false"/>
          <w:i w:val="false"/>
          <w:color w:val="000000"/>
          <w:sz w:val="28"/>
        </w:rPr>
        <w:t>
      В течение торговой сессии участникам аукционных торгов открыта следующая информация:</w:t>
      </w:r>
    </w:p>
    <w:bookmarkEnd w:id="193"/>
    <w:bookmarkStart w:name="z277" w:id="194"/>
    <w:p>
      <w:pPr>
        <w:spacing w:after="0"/>
        <w:ind w:left="0"/>
        <w:jc w:val="both"/>
      </w:pPr>
      <w:r>
        <w:rPr>
          <w:rFonts w:ascii="Times New Roman"/>
          <w:b w:val="false"/>
          <w:i w:val="false"/>
          <w:color w:val="000000"/>
          <w:sz w:val="28"/>
        </w:rPr>
        <w:t xml:space="preserve">
      1) предусмотренная </w:t>
      </w:r>
      <w:r>
        <w:rPr>
          <w:rFonts w:ascii="Times New Roman"/>
          <w:b w:val="false"/>
          <w:i w:val="false"/>
          <w:color w:val="000000"/>
          <w:sz w:val="28"/>
        </w:rPr>
        <w:t>пунктом 60-5</w:t>
      </w:r>
      <w:r>
        <w:rPr>
          <w:rFonts w:ascii="Times New Roman"/>
          <w:b w:val="false"/>
          <w:i w:val="false"/>
          <w:color w:val="000000"/>
          <w:sz w:val="28"/>
        </w:rPr>
        <w:t xml:space="preserve"> настоящих Правил;</w:t>
      </w:r>
    </w:p>
    <w:bookmarkEnd w:id="194"/>
    <w:bookmarkStart w:name="z278" w:id="195"/>
    <w:p>
      <w:pPr>
        <w:spacing w:after="0"/>
        <w:ind w:left="0"/>
        <w:jc w:val="both"/>
      </w:pPr>
      <w:r>
        <w:rPr>
          <w:rFonts w:ascii="Times New Roman"/>
          <w:b w:val="false"/>
          <w:i w:val="false"/>
          <w:color w:val="000000"/>
          <w:sz w:val="28"/>
        </w:rPr>
        <w:t>
      2) о заявках на участие в аукционных торгах, поданная участником со всеми ее параметрами (цена, время подачи заявки);</w:t>
      </w:r>
    </w:p>
    <w:bookmarkEnd w:id="195"/>
    <w:bookmarkStart w:name="z279" w:id="196"/>
    <w:p>
      <w:pPr>
        <w:spacing w:after="0"/>
        <w:ind w:left="0"/>
        <w:jc w:val="both"/>
      </w:pPr>
      <w:r>
        <w:rPr>
          <w:rFonts w:ascii="Times New Roman"/>
          <w:b w:val="false"/>
          <w:i w:val="false"/>
          <w:color w:val="000000"/>
          <w:sz w:val="28"/>
        </w:rPr>
        <w:t>
      3) о заявках, представленных участниками торгов с указанием цены.</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60-17. Исключен приказом и.о. Министра энергетики РК от 24.08.2022 </w:t>
      </w:r>
      <w:r>
        <w:rPr>
          <w:rFonts w:ascii="Times New Roman"/>
          <w:b w:val="false"/>
          <w:i w:val="false"/>
          <w:color w:val="000000"/>
          <w:sz w:val="28"/>
        </w:rPr>
        <w:t>№ 284</w:t>
      </w:r>
      <w:r>
        <w:rPr>
          <w:rFonts w:ascii="Times New Roman"/>
          <w:b w:val="false"/>
          <w:i w:val="false"/>
          <w:color w:val="ff0000"/>
          <w:sz w:val="28"/>
        </w:rPr>
        <w:t xml:space="preserve"> (вводится в действие по истечении шестидесяти календарного дня после дня его первого официального опубликования).</w:t>
      </w:r>
      <w:r>
        <w:br/>
      </w:r>
      <w:r>
        <w:rPr>
          <w:rFonts w:ascii="Times New Roman"/>
          <w:b w:val="false"/>
          <w:i w:val="false"/>
          <w:color w:val="000000"/>
          <w:sz w:val="28"/>
        </w:rPr>
        <w:t>
</w:t>
      </w:r>
    </w:p>
    <w:bookmarkStart w:name="z287" w:id="197"/>
    <w:p>
      <w:pPr>
        <w:spacing w:after="0"/>
        <w:ind w:left="0"/>
        <w:jc w:val="both"/>
      </w:pPr>
      <w:r>
        <w:rPr>
          <w:rFonts w:ascii="Times New Roman"/>
          <w:b w:val="false"/>
          <w:i w:val="false"/>
          <w:color w:val="000000"/>
          <w:sz w:val="28"/>
        </w:rPr>
        <w:t xml:space="preserve">
      60-18. Подведение итогов и определение победителей аукционных торгов по отбору проектов по энергетической утилизации отходов регламентируется в соответствии с </w:t>
      </w:r>
      <w:r>
        <w:rPr>
          <w:rFonts w:ascii="Times New Roman"/>
          <w:b w:val="false"/>
          <w:i w:val="false"/>
          <w:color w:val="000000"/>
          <w:sz w:val="28"/>
        </w:rPr>
        <w:t>пунктами 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 xml:space="preserve"> настоящих Правил.</w:t>
      </w:r>
    </w:p>
    <w:bookmarkEnd w:id="197"/>
    <w:bookmarkStart w:name="z288" w:id="198"/>
    <w:p>
      <w:pPr>
        <w:spacing w:after="0"/>
        <w:ind w:left="0"/>
        <w:jc w:val="both"/>
      </w:pPr>
      <w:r>
        <w:rPr>
          <w:rFonts w:ascii="Times New Roman"/>
          <w:b w:val="false"/>
          <w:i w:val="false"/>
          <w:color w:val="000000"/>
          <w:sz w:val="28"/>
        </w:rPr>
        <w:t>
      60-19. Организатор не позднее 1 (одного) рабочего дня после закрытия торговой сессии формирует и направляет уполномоченному органу в области охраны окружающей среды итоги проведенных аукционных торгов по отбору проектов по энергетической утилизации отходов с расшифровкой пошагового проведения аукционных торгов и указанием полной информации обо всех представленных в торговую систему заявках и реестр победителей аукционных торгов.</w:t>
      </w:r>
    </w:p>
    <w:bookmarkEnd w:id="198"/>
    <w:bookmarkStart w:name="z289" w:id="199"/>
    <w:p>
      <w:pPr>
        <w:spacing w:after="0"/>
        <w:ind w:left="0"/>
        <w:jc w:val="both"/>
      </w:pPr>
      <w:r>
        <w:rPr>
          <w:rFonts w:ascii="Times New Roman"/>
          <w:b w:val="false"/>
          <w:i w:val="false"/>
          <w:color w:val="000000"/>
          <w:sz w:val="28"/>
        </w:rPr>
        <w:t>
      60-20. Победители аукционных торгов по отбору проектов по энергетической утилизации отходов подают заявку для заключения договора купли-продажи с расчетно-финансовым центром по каждому отдельному объекту по энергетической утилизации на покупку электрической энергии, произведенной объектами по энергетической утилизации отходов, в течение 60 (шестидесяти) календарных дней после включения их в реестр победителей аукционных торгов.</w:t>
      </w:r>
    </w:p>
    <w:bookmarkEnd w:id="199"/>
    <w:bookmarkStart w:name="z162" w:id="200"/>
    <w:p>
      <w:pPr>
        <w:spacing w:after="0"/>
        <w:ind w:left="0"/>
        <w:jc w:val="left"/>
      </w:pPr>
      <w:r>
        <w:rPr>
          <w:rFonts w:ascii="Times New Roman"/>
          <w:b/>
          <w:i w:val="false"/>
          <w:color w:val="000000"/>
        </w:rPr>
        <w:t xml:space="preserve"> Глава 3. Заключительные положения</w:t>
      </w:r>
    </w:p>
    <w:bookmarkEnd w:id="200"/>
    <w:bookmarkStart w:name="z163" w:id="201"/>
    <w:p>
      <w:pPr>
        <w:spacing w:after="0"/>
        <w:ind w:left="0"/>
        <w:jc w:val="both"/>
      </w:pPr>
      <w:r>
        <w:rPr>
          <w:rFonts w:ascii="Times New Roman"/>
          <w:b w:val="false"/>
          <w:i w:val="false"/>
          <w:color w:val="000000"/>
          <w:sz w:val="28"/>
        </w:rPr>
        <w:t>
      61. Проведение аукционных торгов может быть приостановлено на период до 30 минут, в случае наступления следующих обстоятельств:</w:t>
      </w:r>
    </w:p>
    <w:bookmarkEnd w:id="201"/>
    <w:bookmarkStart w:name="z164" w:id="202"/>
    <w:p>
      <w:pPr>
        <w:spacing w:after="0"/>
        <w:ind w:left="0"/>
        <w:jc w:val="both"/>
      </w:pPr>
      <w:r>
        <w:rPr>
          <w:rFonts w:ascii="Times New Roman"/>
          <w:b w:val="false"/>
          <w:i w:val="false"/>
          <w:color w:val="000000"/>
          <w:sz w:val="28"/>
        </w:rPr>
        <w:t>
      1) технические неполадки на серверном оборудовании или сбои в электронной системе, приведшие к неработоспособности торговой системы;</w:t>
      </w:r>
    </w:p>
    <w:bookmarkEnd w:id="202"/>
    <w:bookmarkStart w:name="z165" w:id="203"/>
    <w:p>
      <w:pPr>
        <w:spacing w:after="0"/>
        <w:ind w:left="0"/>
        <w:jc w:val="both"/>
      </w:pPr>
      <w:r>
        <w:rPr>
          <w:rFonts w:ascii="Times New Roman"/>
          <w:b w:val="false"/>
          <w:i w:val="false"/>
          <w:color w:val="000000"/>
          <w:sz w:val="28"/>
        </w:rPr>
        <w:t>
      2) технические неполадки оборудования или каналов связи сети Интернет, приведшие к невозможности доступа к торговой системе.</w:t>
      </w:r>
    </w:p>
    <w:bookmarkEnd w:id="203"/>
    <w:bookmarkStart w:name="z166" w:id="204"/>
    <w:p>
      <w:pPr>
        <w:spacing w:after="0"/>
        <w:ind w:left="0"/>
        <w:jc w:val="both"/>
      </w:pPr>
      <w:r>
        <w:rPr>
          <w:rFonts w:ascii="Times New Roman"/>
          <w:b w:val="false"/>
          <w:i w:val="false"/>
          <w:color w:val="000000"/>
          <w:sz w:val="28"/>
        </w:rPr>
        <w:t>
      62. При приостановлении проведения аукционных торгов Организатор оперативно информирует участников через доступные технические средства связи о причине приостановления торгов с указанием времени, в течение которого процесс проведения аукционных торгов будет восстановлен.</w:t>
      </w:r>
    </w:p>
    <w:bookmarkEnd w:id="204"/>
    <w:bookmarkStart w:name="z167" w:id="205"/>
    <w:p>
      <w:pPr>
        <w:spacing w:after="0"/>
        <w:ind w:left="0"/>
        <w:jc w:val="both"/>
      </w:pPr>
      <w:r>
        <w:rPr>
          <w:rFonts w:ascii="Times New Roman"/>
          <w:b w:val="false"/>
          <w:i w:val="false"/>
          <w:color w:val="000000"/>
          <w:sz w:val="28"/>
        </w:rPr>
        <w:t>
      63. Проведение аукционных торгов может быть отменено, в случае наступления следующих обстоятельств:</w:t>
      </w:r>
    </w:p>
    <w:bookmarkEnd w:id="205"/>
    <w:bookmarkStart w:name="z168" w:id="206"/>
    <w:p>
      <w:pPr>
        <w:spacing w:after="0"/>
        <w:ind w:left="0"/>
        <w:jc w:val="both"/>
      </w:pPr>
      <w:r>
        <w:rPr>
          <w:rFonts w:ascii="Times New Roman"/>
          <w:b w:val="false"/>
          <w:i w:val="false"/>
          <w:color w:val="000000"/>
          <w:sz w:val="28"/>
        </w:rPr>
        <w:t xml:space="preserve">
      1) на устранение технических неполадок, указанных в </w:t>
      </w:r>
      <w:r>
        <w:rPr>
          <w:rFonts w:ascii="Times New Roman"/>
          <w:b w:val="false"/>
          <w:i w:val="false"/>
          <w:color w:val="000000"/>
          <w:sz w:val="28"/>
        </w:rPr>
        <w:t>пункте 61</w:t>
      </w:r>
      <w:r>
        <w:rPr>
          <w:rFonts w:ascii="Times New Roman"/>
          <w:b w:val="false"/>
          <w:i w:val="false"/>
          <w:color w:val="000000"/>
          <w:sz w:val="28"/>
        </w:rPr>
        <w:t xml:space="preserve"> настоящих Правил, требуется более 30 минут;</w:t>
      </w:r>
    </w:p>
    <w:bookmarkEnd w:id="206"/>
    <w:bookmarkStart w:name="z169" w:id="207"/>
    <w:p>
      <w:pPr>
        <w:spacing w:after="0"/>
        <w:ind w:left="0"/>
        <w:jc w:val="both"/>
      </w:pPr>
      <w:r>
        <w:rPr>
          <w:rFonts w:ascii="Times New Roman"/>
          <w:b w:val="false"/>
          <w:i w:val="false"/>
          <w:color w:val="000000"/>
          <w:sz w:val="28"/>
        </w:rPr>
        <w:t>
      2) длительный (более двух часов) перерыв в электроснабжении торгового зала и (или) серверного оборудования торговой системы.</w:t>
      </w:r>
    </w:p>
    <w:bookmarkEnd w:id="207"/>
    <w:bookmarkStart w:name="z170" w:id="208"/>
    <w:p>
      <w:pPr>
        <w:spacing w:after="0"/>
        <w:ind w:left="0"/>
        <w:jc w:val="both"/>
      </w:pPr>
      <w:r>
        <w:rPr>
          <w:rFonts w:ascii="Times New Roman"/>
          <w:b w:val="false"/>
          <w:i w:val="false"/>
          <w:color w:val="000000"/>
          <w:sz w:val="28"/>
        </w:rPr>
        <w:t xml:space="preserve">
      64. В случае отмены аукционных торгов по причинам, указанным в </w:t>
      </w:r>
      <w:r>
        <w:rPr>
          <w:rFonts w:ascii="Times New Roman"/>
          <w:b w:val="false"/>
          <w:i w:val="false"/>
          <w:color w:val="000000"/>
          <w:sz w:val="28"/>
        </w:rPr>
        <w:t>пункте 63</w:t>
      </w:r>
      <w:r>
        <w:rPr>
          <w:rFonts w:ascii="Times New Roman"/>
          <w:b w:val="false"/>
          <w:i w:val="false"/>
          <w:color w:val="000000"/>
          <w:sz w:val="28"/>
        </w:rPr>
        <w:t xml:space="preserve"> настоящих Правил, повторные аукционные торги проводятся на следующий рабочий день после даты проведения аукционных торгов.</w:t>
      </w:r>
    </w:p>
    <w:bookmarkEnd w:id="208"/>
    <w:bookmarkStart w:name="z212" w:id="209"/>
    <w:p>
      <w:pPr>
        <w:spacing w:after="0"/>
        <w:ind w:left="0"/>
        <w:jc w:val="both"/>
      </w:pPr>
      <w:r>
        <w:rPr>
          <w:rFonts w:ascii="Times New Roman"/>
          <w:b w:val="false"/>
          <w:i w:val="false"/>
          <w:color w:val="000000"/>
          <w:sz w:val="28"/>
        </w:rPr>
        <w:t xml:space="preserve">
      64-1. В случае если аукционные торги объявлены не состоявшимися по причинам, указанным в пункте 51 настоящих Правил, Организатор уведомляет об этом уполномоченный орган в порядке, установленном пунктом 59 настоящих Правил. </w:t>
      </w:r>
    </w:p>
    <w:bookmarkEnd w:id="209"/>
    <w:p>
      <w:pPr>
        <w:spacing w:after="0"/>
        <w:ind w:left="0"/>
        <w:jc w:val="both"/>
      </w:pPr>
      <w:r>
        <w:rPr>
          <w:rFonts w:ascii="Times New Roman"/>
          <w:b w:val="false"/>
          <w:i w:val="false"/>
          <w:color w:val="000000"/>
          <w:sz w:val="28"/>
        </w:rPr>
        <w:t>
      Повторные аукционные торги проводятся не позднее 3 (три) месяцев с даты объявления аукционных торгов не состоявшимися, не более одного раза.</w:t>
      </w:r>
    </w:p>
    <w:p>
      <w:pPr>
        <w:spacing w:after="0"/>
        <w:ind w:left="0"/>
        <w:jc w:val="both"/>
      </w:pPr>
      <w:r>
        <w:rPr>
          <w:rFonts w:ascii="Times New Roman"/>
          <w:b w:val="false"/>
          <w:i w:val="false"/>
          <w:color w:val="000000"/>
          <w:sz w:val="28"/>
        </w:rPr>
        <w:t xml:space="preserve">
      При объявлении повторных аукционных торгов не состоявшимися по причинам, указанным в пункте 51 настоящих Правил, Организатор осуществляет возврат заявителю оплату услуг Организатора в течение 3 (три) рабочих дней со дня проведения повторных аукционных торгов при объявлении их не состоявшимися. </w:t>
      </w:r>
    </w:p>
    <w:p>
      <w:pPr>
        <w:spacing w:after="0"/>
        <w:ind w:left="0"/>
        <w:jc w:val="both"/>
      </w:pPr>
      <w:r>
        <w:rPr>
          <w:rFonts w:ascii="Times New Roman"/>
          <w:b w:val="false"/>
          <w:i w:val="false"/>
          <w:color w:val="000000"/>
          <w:sz w:val="28"/>
        </w:rPr>
        <w:t>
      Оплата услуг Организатора за участие в повторных аукционных торгах не производится участниками, ранее принимавшими участие в предыдущих аукционных торгах, объявленных не состоявшимися по причинам, указанным в пункте 51 настоящих Правил.</w:t>
      </w:r>
    </w:p>
    <w:p>
      <w:pPr>
        <w:spacing w:after="0"/>
        <w:ind w:left="0"/>
        <w:jc w:val="both"/>
      </w:pPr>
      <w:r>
        <w:rPr>
          <w:rFonts w:ascii="Times New Roman"/>
          <w:b w:val="false"/>
          <w:i w:val="false"/>
          <w:color w:val="000000"/>
          <w:sz w:val="28"/>
        </w:rPr>
        <w:t>
      Дата проведения аукционных торгов определяется уполномоченным органом и публикуется на интернет-ресурсе уполномоченного органа и Организатора не позднее чем за 30 (тридцать) календарных дней до даты проведения повторных аукционных торгов.</w:t>
      </w:r>
    </w:p>
    <w:p>
      <w:pPr>
        <w:spacing w:after="0"/>
        <w:ind w:left="0"/>
        <w:jc w:val="both"/>
      </w:pPr>
      <w:r>
        <w:rPr>
          <w:rFonts w:ascii="Times New Roman"/>
          <w:b w:val="false"/>
          <w:i w:val="false"/>
          <w:color w:val="000000"/>
          <w:sz w:val="28"/>
        </w:rPr>
        <w:t>
      Прием документов и регистрация заявителей в повторных аукционных торгах производится Организатором в соответствии с настоящими Правилами и прекращается за 5 (пять) рабочих дней до начала проведения повторных аукционных торгов.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64-1 в соответствии с приказом Министра энергетики РК от 27.06.2019 </w:t>
      </w:r>
      <w:r>
        <w:rPr>
          <w:rFonts w:ascii="Times New Roman"/>
          <w:b w:val="false"/>
          <w:i w:val="false"/>
          <w:color w:val="000000"/>
          <w:sz w:val="28"/>
        </w:rPr>
        <w:t>№ 228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энергетики РК от 11.10.2023 </w:t>
      </w:r>
      <w:r>
        <w:rPr>
          <w:rFonts w:ascii="Times New Roman"/>
          <w:b w:val="false"/>
          <w:i w:val="false"/>
          <w:color w:val="000000"/>
          <w:sz w:val="28"/>
        </w:rPr>
        <w:t>№ 361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 w:id="210"/>
    <w:p>
      <w:pPr>
        <w:spacing w:after="0"/>
        <w:ind w:left="0"/>
        <w:jc w:val="both"/>
      </w:pPr>
      <w:r>
        <w:rPr>
          <w:rFonts w:ascii="Times New Roman"/>
          <w:b w:val="false"/>
          <w:i w:val="false"/>
          <w:color w:val="000000"/>
          <w:sz w:val="28"/>
        </w:rPr>
        <w:t>
      65. Споры, возникающие в ходе организации и проведении аукционных торгов, разрешаются в порядке, установленном гражданским законодательством Республики Казахстан.</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аукционных торгов,</w:t>
            </w:r>
            <w:r>
              <w:br/>
            </w:r>
            <w:r>
              <w:rPr>
                <w:rFonts w:ascii="Times New Roman"/>
                <w:b w:val="false"/>
                <w:i w:val="false"/>
                <w:color w:val="000000"/>
                <w:sz w:val="20"/>
              </w:rPr>
              <w:t>включающие квалификационные</w:t>
            </w:r>
            <w:r>
              <w:br/>
            </w:r>
            <w:r>
              <w:rPr>
                <w:rFonts w:ascii="Times New Roman"/>
                <w:b w:val="false"/>
                <w:i w:val="false"/>
                <w:color w:val="000000"/>
                <w:sz w:val="20"/>
              </w:rPr>
              <w:t>требования, предъявляемые</w:t>
            </w:r>
            <w:r>
              <w:br/>
            </w:r>
            <w:r>
              <w:rPr>
                <w:rFonts w:ascii="Times New Roman"/>
                <w:b w:val="false"/>
                <w:i w:val="false"/>
                <w:color w:val="000000"/>
                <w:sz w:val="20"/>
              </w:rPr>
              <w:t>к участникам аукциона,</w:t>
            </w:r>
            <w:r>
              <w:br/>
            </w:r>
            <w:r>
              <w:rPr>
                <w:rFonts w:ascii="Times New Roman"/>
                <w:b w:val="false"/>
                <w:i w:val="false"/>
                <w:color w:val="000000"/>
                <w:sz w:val="20"/>
              </w:rPr>
              <w:t>содержание и порядок подачи</w:t>
            </w:r>
            <w:r>
              <w:br/>
            </w:r>
            <w:r>
              <w:rPr>
                <w:rFonts w:ascii="Times New Roman"/>
                <w:b w:val="false"/>
                <w:i w:val="false"/>
                <w:color w:val="000000"/>
                <w:sz w:val="20"/>
              </w:rPr>
              <w:t>заявки, виды финансового</w:t>
            </w:r>
            <w:r>
              <w:br/>
            </w:r>
            <w:r>
              <w:rPr>
                <w:rFonts w:ascii="Times New Roman"/>
                <w:b w:val="false"/>
                <w:i w:val="false"/>
                <w:color w:val="000000"/>
                <w:sz w:val="20"/>
              </w:rPr>
              <w:t>обеспечения заявки на участие</w:t>
            </w:r>
            <w:r>
              <w:br/>
            </w:r>
            <w:r>
              <w:rPr>
                <w:rFonts w:ascii="Times New Roman"/>
                <w:b w:val="false"/>
                <w:i w:val="false"/>
                <w:color w:val="000000"/>
                <w:sz w:val="20"/>
              </w:rPr>
              <w:t>в аукционе и условия их</w:t>
            </w:r>
            <w:r>
              <w:br/>
            </w:r>
            <w:r>
              <w:rPr>
                <w:rFonts w:ascii="Times New Roman"/>
                <w:b w:val="false"/>
                <w:i w:val="false"/>
                <w:color w:val="000000"/>
                <w:sz w:val="20"/>
              </w:rPr>
              <w:t>внесения и возврата, порядок</w:t>
            </w:r>
            <w:r>
              <w:br/>
            </w:r>
            <w:r>
              <w:rPr>
                <w:rFonts w:ascii="Times New Roman"/>
                <w:b w:val="false"/>
                <w:i w:val="false"/>
                <w:color w:val="000000"/>
                <w:sz w:val="20"/>
              </w:rPr>
              <w:t>подведения итогов</w:t>
            </w:r>
            <w:r>
              <w:br/>
            </w:r>
            <w:r>
              <w:rPr>
                <w:rFonts w:ascii="Times New Roman"/>
                <w:b w:val="false"/>
                <w:i w:val="false"/>
                <w:color w:val="000000"/>
                <w:sz w:val="20"/>
              </w:rPr>
              <w:t>и определения победителей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9" w:id="211"/>
    <w:p>
      <w:pPr>
        <w:spacing w:after="0"/>
        <w:ind w:left="0"/>
        <w:jc w:val="left"/>
      </w:pPr>
      <w:r>
        <w:rPr>
          <w:rFonts w:ascii="Times New Roman"/>
          <w:b/>
          <w:i w:val="false"/>
          <w:color w:val="000000"/>
        </w:rPr>
        <w:t xml:space="preserve"> График проведения аукционных торгов</w:t>
      </w:r>
    </w:p>
    <w:bookmarkEnd w:id="211"/>
    <w:p>
      <w:pPr>
        <w:spacing w:after="0"/>
        <w:ind w:left="0"/>
        <w:jc w:val="both"/>
      </w:pPr>
      <w:r>
        <w:rPr>
          <w:rFonts w:ascii="Times New Roman"/>
          <w:b w:val="false"/>
          <w:i w:val="false"/>
          <w:color w:val="ff0000"/>
          <w:sz w:val="28"/>
        </w:rPr>
        <w:t xml:space="preserve">
      Сноска. Приложение 1 - в редакции приказа Министра энергетики РК от 11.10.2023 </w:t>
      </w:r>
      <w:r>
        <w:rPr>
          <w:rFonts w:ascii="Times New Roman"/>
          <w:b w:val="false"/>
          <w:i w:val="false"/>
          <w:color w:val="ff0000"/>
          <w:sz w:val="28"/>
        </w:rPr>
        <w:t>№ 361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(месяц) торгов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проведения торгов (по времени города Астана)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приема документов для включения в реестр участников аукционных торгов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ЕЭС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ВИЭ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закупаемой установленной мощности, МВт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предельной аукционной цены, тг /кВт*ч</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дата ввода в эксплуатацию, срок действия договора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обеспечение заявки на участие в аукционных торгах из расчета на 1 кВт установленной мощности проекта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обеспечение исполнения условий договора покупки из расчета на 1 кВт установленной мощности проекта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(имеется/отсутствует)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малой от 0,1 до 10 МВт включительно (для ВЭС от 0,75 МВт)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крупные свыше 10 МВт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430" w:id="212"/>
    <w:p>
      <w:pPr>
        <w:spacing w:after="0"/>
        <w:ind w:left="0"/>
        <w:jc w:val="left"/>
      </w:pPr>
      <w:r>
        <w:rPr>
          <w:rFonts w:ascii="Times New Roman"/>
          <w:b/>
          <w:i w:val="false"/>
          <w:color w:val="000000"/>
        </w:rPr>
        <w:t xml:space="preserve"> Таблица 1 с информацией о зарезервированных земельных участках для планируемых к строительству объектов по использованию возобновляемых источников энергии:</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земли,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земли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1" w:id="213"/>
    <w:p>
      <w:pPr>
        <w:spacing w:after="0"/>
        <w:ind w:left="0"/>
        <w:jc w:val="left"/>
      </w:pPr>
      <w:r>
        <w:rPr>
          <w:rFonts w:ascii="Times New Roman"/>
          <w:b/>
          <w:i w:val="false"/>
          <w:color w:val="000000"/>
        </w:rPr>
        <w:t xml:space="preserve"> Таблица 2 с информацией о возможности подключения к точкам электрических сетей энергопередающих организаций с указанием ограничений по подключаемой мощности и по количеству новых подключений:</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Энергопередающая организация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ЛЭП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Подстанция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по подключаемой мощности (максимально допустимый объем установленной мощности), МВт</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по количеству новых подключений (присоединений)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координаты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bookmarkStart w:name="z432" w:id="214"/>
      <w:r>
        <w:rPr>
          <w:rFonts w:ascii="Times New Roman"/>
          <w:b w:val="false"/>
          <w:i w:val="false"/>
          <w:color w:val="000000"/>
          <w:sz w:val="28"/>
        </w:rPr>
        <w:t>
      Примечание:</w:t>
      </w:r>
    </w:p>
    <w:bookmarkEnd w:id="214"/>
    <w:p>
      <w:pPr>
        <w:spacing w:after="0"/>
        <w:ind w:left="0"/>
        <w:jc w:val="both"/>
      </w:pPr>
      <w:r>
        <w:rPr>
          <w:rFonts w:ascii="Times New Roman"/>
          <w:b w:val="false"/>
          <w:i w:val="false"/>
          <w:color w:val="000000"/>
          <w:sz w:val="28"/>
        </w:rPr>
        <w:t>расшифровка аббревиатур, используемых в настоящем приложении:</w:t>
      </w:r>
    </w:p>
    <w:p>
      <w:pPr>
        <w:spacing w:after="0"/>
        <w:ind w:left="0"/>
        <w:jc w:val="both"/>
      </w:pPr>
      <w:r>
        <w:rPr>
          <w:rFonts w:ascii="Times New Roman"/>
          <w:b w:val="false"/>
          <w:i w:val="false"/>
          <w:color w:val="000000"/>
          <w:sz w:val="28"/>
        </w:rPr>
        <w:t>ЕЭС – единая энергетическая система;</w:t>
      </w:r>
    </w:p>
    <w:p>
      <w:pPr>
        <w:spacing w:after="0"/>
        <w:ind w:left="0"/>
        <w:jc w:val="both"/>
      </w:pPr>
      <w:r>
        <w:rPr>
          <w:rFonts w:ascii="Times New Roman"/>
          <w:b w:val="false"/>
          <w:i w:val="false"/>
          <w:color w:val="000000"/>
          <w:sz w:val="28"/>
        </w:rPr>
        <w:t>ВИЭ – возобновляемые источники энергии;</w:t>
      </w:r>
    </w:p>
    <w:p>
      <w:pPr>
        <w:spacing w:after="0"/>
        <w:ind w:left="0"/>
        <w:jc w:val="both"/>
      </w:pPr>
      <w:r>
        <w:rPr>
          <w:rFonts w:ascii="Times New Roman"/>
          <w:b w:val="false"/>
          <w:i w:val="false"/>
          <w:color w:val="000000"/>
          <w:sz w:val="28"/>
        </w:rPr>
        <w:t>ВЭС – ветровые электростанции;</w:t>
      </w:r>
    </w:p>
    <w:p>
      <w:pPr>
        <w:spacing w:after="0"/>
        <w:ind w:left="0"/>
        <w:jc w:val="both"/>
      </w:pPr>
      <w:r>
        <w:rPr>
          <w:rFonts w:ascii="Times New Roman"/>
          <w:b w:val="false"/>
          <w:i w:val="false"/>
          <w:color w:val="000000"/>
          <w:sz w:val="28"/>
        </w:rPr>
        <w:t>ЛЭП – линии электропередачи;</w:t>
      </w:r>
    </w:p>
    <w:p>
      <w:pPr>
        <w:spacing w:after="0"/>
        <w:ind w:left="0"/>
        <w:jc w:val="both"/>
      </w:pPr>
      <w:r>
        <w:rPr>
          <w:rFonts w:ascii="Times New Roman"/>
          <w:b w:val="false"/>
          <w:i w:val="false"/>
          <w:color w:val="000000"/>
          <w:sz w:val="28"/>
        </w:rPr>
        <w:t>МВт – мегаватт;</w:t>
      </w:r>
    </w:p>
    <w:p>
      <w:pPr>
        <w:spacing w:after="0"/>
        <w:ind w:left="0"/>
        <w:jc w:val="both"/>
      </w:pPr>
      <w:r>
        <w:rPr>
          <w:rFonts w:ascii="Times New Roman"/>
          <w:b w:val="false"/>
          <w:i w:val="false"/>
          <w:color w:val="000000"/>
          <w:sz w:val="28"/>
        </w:rPr>
        <w:t>кВт – киловатт;</w:t>
      </w:r>
    </w:p>
    <w:p>
      <w:pPr>
        <w:spacing w:after="0"/>
        <w:ind w:left="0"/>
        <w:jc w:val="both"/>
      </w:pPr>
      <w:r>
        <w:rPr>
          <w:rFonts w:ascii="Times New Roman"/>
          <w:b w:val="false"/>
          <w:i w:val="false"/>
          <w:color w:val="000000"/>
          <w:sz w:val="28"/>
        </w:rPr>
        <w:t>тг/кВт*ч – тенге/киловатт*час.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 и</w:t>
            </w:r>
            <w:r>
              <w:br/>
            </w:r>
            <w:r>
              <w:rPr>
                <w:rFonts w:ascii="Times New Roman"/>
                <w:b w:val="false"/>
                <w:i w:val="false"/>
                <w:color w:val="000000"/>
                <w:sz w:val="20"/>
              </w:rPr>
              <w:t>проведения аукционных торгов,</w:t>
            </w:r>
            <w:r>
              <w:br/>
            </w:r>
            <w:r>
              <w:rPr>
                <w:rFonts w:ascii="Times New Roman"/>
                <w:b w:val="false"/>
                <w:i w:val="false"/>
                <w:color w:val="000000"/>
                <w:sz w:val="20"/>
              </w:rPr>
              <w:t>включающие</w:t>
            </w:r>
            <w:r>
              <w:br/>
            </w:r>
            <w:r>
              <w:rPr>
                <w:rFonts w:ascii="Times New Roman"/>
                <w:b w:val="false"/>
                <w:i w:val="false"/>
                <w:color w:val="000000"/>
                <w:sz w:val="20"/>
              </w:rPr>
              <w:t>квалификационные требования,</w:t>
            </w:r>
            <w:r>
              <w:br/>
            </w:r>
            <w:r>
              <w:rPr>
                <w:rFonts w:ascii="Times New Roman"/>
                <w:b w:val="false"/>
                <w:i w:val="false"/>
                <w:color w:val="000000"/>
                <w:sz w:val="20"/>
              </w:rPr>
              <w:t>предъявляемые к участникам</w:t>
            </w:r>
            <w:r>
              <w:br/>
            </w:r>
            <w:r>
              <w:rPr>
                <w:rFonts w:ascii="Times New Roman"/>
                <w:b w:val="false"/>
                <w:i w:val="false"/>
                <w:color w:val="000000"/>
                <w:sz w:val="20"/>
              </w:rPr>
              <w:t>аукциона, содержание и порядок</w:t>
            </w:r>
            <w:r>
              <w:br/>
            </w:r>
            <w:r>
              <w:rPr>
                <w:rFonts w:ascii="Times New Roman"/>
                <w:b w:val="false"/>
                <w:i w:val="false"/>
                <w:color w:val="000000"/>
                <w:sz w:val="20"/>
              </w:rPr>
              <w:t>подачи заявки, виды</w:t>
            </w:r>
            <w:r>
              <w:br/>
            </w:r>
            <w:r>
              <w:rPr>
                <w:rFonts w:ascii="Times New Roman"/>
                <w:b w:val="false"/>
                <w:i w:val="false"/>
                <w:color w:val="000000"/>
                <w:sz w:val="20"/>
              </w:rPr>
              <w:t>финансового обеспечения заявки</w:t>
            </w:r>
            <w:r>
              <w:br/>
            </w:r>
            <w:r>
              <w:rPr>
                <w:rFonts w:ascii="Times New Roman"/>
                <w:b w:val="false"/>
                <w:i w:val="false"/>
                <w:color w:val="000000"/>
                <w:sz w:val="20"/>
              </w:rPr>
              <w:t>на участие в аукционе и условия</w:t>
            </w:r>
            <w:r>
              <w:br/>
            </w:r>
            <w:r>
              <w:rPr>
                <w:rFonts w:ascii="Times New Roman"/>
                <w:b w:val="false"/>
                <w:i w:val="false"/>
                <w:color w:val="000000"/>
                <w:sz w:val="20"/>
              </w:rPr>
              <w:t>их внесения и возврата, порядок</w:t>
            </w:r>
            <w:r>
              <w:br/>
            </w:r>
            <w:r>
              <w:rPr>
                <w:rFonts w:ascii="Times New Roman"/>
                <w:b w:val="false"/>
                <w:i w:val="false"/>
                <w:color w:val="000000"/>
                <w:sz w:val="20"/>
              </w:rPr>
              <w:t>подведения итогов и</w:t>
            </w:r>
            <w:r>
              <w:br/>
            </w:r>
            <w:r>
              <w:rPr>
                <w:rFonts w:ascii="Times New Roman"/>
                <w:b w:val="false"/>
                <w:i w:val="false"/>
                <w:color w:val="000000"/>
                <w:sz w:val="20"/>
              </w:rPr>
              <w:t>определения победителей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2 в редакции приказа Министра энергетики РК от 09.03.2021 </w:t>
      </w:r>
      <w:r>
        <w:rPr>
          <w:rFonts w:ascii="Times New Roman"/>
          <w:b w:val="false"/>
          <w:i w:val="false"/>
          <w:color w:val="ff0000"/>
          <w:sz w:val="28"/>
        </w:rPr>
        <w:t>№ 74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357" w:id="215"/>
    <w:p>
      <w:pPr>
        <w:spacing w:after="0"/>
        <w:ind w:left="0"/>
        <w:jc w:val="both"/>
      </w:pPr>
      <w:r>
        <w:rPr>
          <w:rFonts w:ascii="Times New Roman"/>
          <w:b w:val="false"/>
          <w:i w:val="false"/>
          <w:color w:val="000000"/>
          <w:sz w:val="28"/>
        </w:rPr>
        <w:t xml:space="preserve">
      </w:t>
      </w:r>
      <w:r>
        <w:rPr>
          <w:rFonts w:ascii="Times New Roman"/>
          <w:b/>
          <w:i w:val="false"/>
          <w:color w:val="000000"/>
          <w:sz w:val="28"/>
        </w:rPr>
        <w:t>Реестр победителей аукционных торгов от "__" ______ 20__ года № __</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торгов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сделки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ВИЭ/объект энергетической утилизации отходов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победителя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участок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подключения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Аукционная цена, тг/кВт*ч (без НДС)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мощность, кВт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ИТОГО: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1" w:id="216"/>
    <w:p>
      <w:pPr>
        <w:spacing w:after="0"/>
        <w:ind w:left="0"/>
        <w:jc w:val="both"/>
      </w:pPr>
      <w:r>
        <w:rPr>
          <w:rFonts w:ascii="Times New Roman"/>
          <w:b w:val="false"/>
          <w:i w:val="false"/>
          <w:color w:val="000000"/>
          <w:sz w:val="28"/>
        </w:rPr>
        <w:t>
      Примечание:</w:t>
      </w:r>
    </w:p>
    <w:bookmarkEnd w:id="216"/>
    <w:bookmarkStart w:name="z392" w:id="217"/>
    <w:p>
      <w:pPr>
        <w:spacing w:after="0"/>
        <w:ind w:left="0"/>
        <w:jc w:val="both"/>
      </w:pPr>
      <w:r>
        <w:rPr>
          <w:rFonts w:ascii="Times New Roman"/>
          <w:b w:val="false"/>
          <w:i w:val="false"/>
          <w:color w:val="000000"/>
          <w:sz w:val="28"/>
        </w:rPr>
        <w:t>
      расшифровка аббревиатур, используемых в настоящем приложении:</w:t>
      </w:r>
    </w:p>
    <w:bookmarkEnd w:id="217"/>
    <w:bookmarkStart w:name="z393" w:id="218"/>
    <w:p>
      <w:pPr>
        <w:spacing w:after="0"/>
        <w:ind w:left="0"/>
        <w:jc w:val="both"/>
      </w:pPr>
      <w:r>
        <w:rPr>
          <w:rFonts w:ascii="Times New Roman"/>
          <w:b w:val="false"/>
          <w:i w:val="false"/>
          <w:color w:val="000000"/>
          <w:sz w:val="28"/>
        </w:rPr>
        <w:t>
      ВИЭ – возобновляемые источники энергии;</w:t>
      </w:r>
    </w:p>
    <w:bookmarkEnd w:id="218"/>
    <w:bookmarkStart w:name="z394" w:id="219"/>
    <w:p>
      <w:pPr>
        <w:spacing w:after="0"/>
        <w:ind w:left="0"/>
        <w:jc w:val="both"/>
      </w:pPr>
      <w:r>
        <w:rPr>
          <w:rFonts w:ascii="Times New Roman"/>
          <w:b w:val="false"/>
          <w:i w:val="false"/>
          <w:color w:val="000000"/>
          <w:sz w:val="28"/>
        </w:rPr>
        <w:t>
      НДС – налог на добавленную стоимость;</w:t>
      </w:r>
    </w:p>
    <w:bookmarkEnd w:id="219"/>
    <w:bookmarkStart w:name="z395" w:id="220"/>
    <w:p>
      <w:pPr>
        <w:spacing w:after="0"/>
        <w:ind w:left="0"/>
        <w:jc w:val="both"/>
      </w:pPr>
      <w:r>
        <w:rPr>
          <w:rFonts w:ascii="Times New Roman"/>
          <w:b w:val="false"/>
          <w:i w:val="false"/>
          <w:color w:val="000000"/>
          <w:sz w:val="28"/>
        </w:rPr>
        <w:t>
      тг/кВт*ч – тенге/киловатт*час;</w:t>
      </w:r>
    </w:p>
    <w:bookmarkEnd w:id="220"/>
    <w:bookmarkStart w:name="z396" w:id="221"/>
    <w:p>
      <w:pPr>
        <w:spacing w:after="0"/>
        <w:ind w:left="0"/>
        <w:jc w:val="both"/>
      </w:pPr>
      <w:r>
        <w:rPr>
          <w:rFonts w:ascii="Times New Roman"/>
          <w:b w:val="false"/>
          <w:i w:val="false"/>
          <w:color w:val="000000"/>
          <w:sz w:val="28"/>
        </w:rPr>
        <w:t>
      кВт – киловатт.</w:t>
      </w:r>
    </w:p>
    <w:bookmarkEnd w:id="2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