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9108" w14:textId="a0c9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22 декабря 2017 года № 6С-23/3. Зарегистрировано Департаментом юстиции Акмолинской области 9 января 2018 года № 6319. Утратило силу решением Бурабайского районного маслихата Акмолинской области от 19 июля 2021 года № 7С-10/2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7С-10/2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Бурабайского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6С-23/3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Бурабайского района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Бурабайского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Бурабайского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Бурабайского района осуществляется на основании судебного решения.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района создается комиссия (далее – комиссия).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Бурабайского района".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района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