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b60d" w14:textId="e9eb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Карабутакского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22 декабря 2017 года № 177. Зарегистрировано Департаментом юстиции Актюбинской области 9 января 2018 года № 5825.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       56095,0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      1391,0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       56095,0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Айтекебийского района Актюбинской области от 19.04.2018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07.09.2018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доход бюджета сельского округа зачисляются: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имущество физических лиц, имущество которых находится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 с физических и юридических лиц, зарегистрированных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налагаемые акимами городов районного значения, сел, поселков, сельских округов за административные правонарушения;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бюджеты города районного значения, села, поселка, сельского округа.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заработной платы - 28284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величину прожиточного минимума для исчисления размеров базовых социальных выплат - 28284 тенге.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12 декабря 2017 года №162 "Об утверждении Айтекебийского районного бюджета на 2018-2020 годы" предусмотрены на 2018 год объем субвенций, передаваемые из районного бюджета в бюджет Карабутакского сельского округа в сумме - 35238,0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 Карабутакского сельского округа на 2018 год поступление целевых текущих трансфертов из областного бюджета на реализацию государственного образовательного заказа в дошкольных организациях образования в сумме - 9 290,0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№177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Айтекебийского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№177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2017 года №177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№177 от 22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Карабутакского сельского округа,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