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de04" w14:textId="e79d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Талдысайского аульного округа от 31 октября 2011 года № 14 "О присвоении наименований безымянным улицам сел Талдысай и Енбек Талдысайского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Талдысайского сельского округа Мугалжарского района Актюбинской области от 11 мая 2017 года № 7. Зарегистрировано Департаментом юстиции Актюбинской области 18 мая 2017 года № 5499.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Талдысайского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решения на казахском языке в редакции, текст на русском языке не меняется решением акима Талдысайского сельского округа Мугалжарского района Актюбинской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Талдысайского сельского округа от 31 октября 2011 года № 14 "О присвоении наименований безымянным улицам сел Талдысай и Енбек Талдысайского сельского округа Мугалжарского района" (зарегистрированное в Реестре государственной регистрации нормативных правовых актов за № 3-9-157, опубликованное 14 декабря 2011 года в районной газете "Мұғалжар")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реквизитах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слово "аульного" заменить соответственно словом "сельского".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Талдысайского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