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9b66" w14:textId="3429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15 ноября 2017 года № 125. Зарегистрировано Департаментом юстиции Актюбинской области 4 декабря 2017 года № 5718. Утратило силу решением Уилского районного маслихата Актюбинской области от 27 августа 2021 года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Утратило силу решением Уилского районного маслихата Актюбинской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Уилского районного маслихата Актюбинской области от 13.11.2019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15 ноября 2017 года № 125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-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(далее-местный исполнительный орган).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(далее-Комиссия).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исполнительный орган, уполномоченный акиматом района на осуществление функций в сфере жилищно-коммунального хозяйства и финансируемый из соответствующего местных бюджетов.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Уилского районного маслихата Актюбинской области от 13.11.2019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