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ab7e9" w14:textId="b5ab7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12 сессии Абайского районного маслихата от 22 декабря 2016 года № 12/107 "О районном бюджете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21 сессии Абайского районного маслихата Карагандинской области от 12 октября 2017 года № 21/219. Зарегистрировано Департаментом юстиции Карагандинской области 16 октября 2017 года № 4381.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"О местном государственном управлении и самоуправлении в Республике Казахстан", Абайский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>12 сессии Абайского районного маслихата от 22 декабря 2016 года № 12/107 "О районном бюджете на 2017-2019 годы" (зарегистрировано в Реестре государственной регистрации нормативных правовых актов за № 4081, опубликовано в Эталонном контрольном банке нормативных правовых актов Республики Казахстан в электронном виде 25 января 2017 года и в районной газете "Абай-Ақиқат" от 14 января 2017 года № 2 (4156))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"1.Утвердить районный бюджет на 2017-2019 годы согласно приложениям 1, 2 и 3 соответственно, в том числе на 2017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8 306 890 тысяч тенге, в том числе: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2 366 211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11 883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37 178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5 891 618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8 367 786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494 826 тысяч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505 929 тысяч тенге;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11 103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от продажи финансовых активов государства – 0 тысяч 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555 722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555 722 тысяч тенге: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505 929 тысяч тенге;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11 936 тысяч тенге;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61 729 тысяч тенге.";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2017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Панасиди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Абайского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Цай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21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12 октября 2017 года № 21/219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12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12/107</w:t>
            </w:r>
          </w:p>
        </w:tc>
      </w:tr>
    </w:tbl>
    <w:bookmarkStart w:name="z3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6"/>
        <w:gridCol w:w="39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24"/>
        </w:tc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8 306 890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2 366 211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902 724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902 724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742 440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742 440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638 775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302 153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230 174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101 249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Единый земельный налог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 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66 991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42 576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игорный бизнес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 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37 178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и нематериальных активов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нематериальных активов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9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5 891 618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5 891 618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5 891 618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4"/>
        <w:gridCol w:w="557"/>
        <w:gridCol w:w="1174"/>
        <w:gridCol w:w="1174"/>
        <w:gridCol w:w="5812"/>
        <w:gridCol w:w="271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30"/>
        </w:tc>
        <w:tc>
          <w:tcPr>
            <w:tcW w:w="2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8 367 786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523 203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391 893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112 655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258 802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района в городе, города районного значения, поселка, села, сельского округа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258 032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Финансовая деятельность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государственные услуги общего характера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106 960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30 976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30 627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21 344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21 344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21 755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Оборона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15 269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Военные нужды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в рамках исполнения всеобщей воинской обязанности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работы по чрезвычайным ситуациям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3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Общественный порядок, безопасность, правовая, судебная, уголовно-исполнительная деятельность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общественного порядка и безопасности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безопасности дорожного движения в населенных пунктах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3 344 116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Дошкольное воспитание и обучение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436 727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436 727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103 381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333 346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Начальное, основное среднее и общее среднее образование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2 615 144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бесплатного подвоза учащихся до школы и обратно в сельской местности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1 249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2 551 210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2 443 439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107 771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62 685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62 685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образования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292 245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292 245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учебно-методических комплексов для государственных учреждений образования района (города областного значения)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81 685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– сироты (детей – сирот), и ребенка (детей), оставшегося без попечения родителей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29 883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165 708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330 115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248 995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248 995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занятости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65 297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отдельным категориям нуждающихся граждан по решениям местных представительных органов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социальной помощи нуждающимся гражданам на дому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71 575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72 929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социальной помощи и социального обеспечения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45 713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услуг по зачислению, выплате и доставке пособий и других социальных выплат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Жилищно-коммунальное хозяйство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2 581 708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Жилищное хозяйство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640 258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55 144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55 144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49 239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49 239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525 124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509 617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1 846 472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948 620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550 259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398 361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897 852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383 235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Функционирование системы водоснабжения и водоотведения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307 550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177 026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25 041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94 978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93 606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санитарии населенных пунктов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828 976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264 379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264 379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264 379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416 347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физической культуры и спорта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спортивных соревнований на районном (города областного значения) уровне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и участие членов сборных команд района (города областного значения) по различным видам спорта на областных спортивных соревнованиях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403 802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403 802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Информационное пространство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89 952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89 952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12 436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76 294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по организации культуры, спорта, туризма и информационного пространства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58 298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58 298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в сфере молодежной политики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118 666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 хозяйство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101 779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32 341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32 141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65 722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отлова и уничтожения бродячих собак и кошек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2 868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противоэпизоотических мероприятий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41 124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239 133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Автомобильный транспорт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210 137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210 137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34 704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175 433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28 996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28 996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28 996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19 992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19 992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19 992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19 992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4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342 247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342 247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342 247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342 222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Чистое бюджетное кредитование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494 826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505 929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Жилищно-коммунальное хозяйство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461 684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Жилищное хозяйство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461 684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3116"/>
        <w:gridCol w:w="4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47"/>
        </w:tc>
        <w:tc>
          <w:tcPr>
            <w:tcW w:w="4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  <w:bookmarkEnd w:id="48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9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11 103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11 103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1"/>
        <w:gridCol w:w="1421"/>
        <w:gridCol w:w="1421"/>
        <w:gridCol w:w="1422"/>
        <w:gridCol w:w="4537"/>
        <w:gridCol w:w="20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50"/>
        </w:tc>
        <w:tc>
          <w:tcPr>
            <w:tcW w:w="2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1"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2"/>
        <w:gridCol w:w="813"/>
        <w:gridCol w:w="1715"/>
        <w:gridCol w:w="1715"/>
        <w:gridCol w:w="2971"/>
        <w:gridCol w:w="38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52"/>
        </w:tc>
        <w:tc>
          <w:tcPr>
            <w:tcW w:w="3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3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- 555 722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555 722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505 929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11 936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61 729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4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11 936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11 936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11 936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долга местного исполнительного органа перед вышестоящим бюджетом 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21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октября 2017 года № 21/219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12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12/107</w:t>
            </w:r>
          </w:p>
        </w:tc>
      </w:tr>
    </w:tbl>
    <w:bookmarkStart w:name="z307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на 2017 год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50"/>
        <w:gridCol w:w="3850"/>
      </w:tblGrid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56"/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7"/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  <w:bookmarkEnd w:id="58"/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2 853 766</w:t>
            </w:r>
          </w:p>
        </w:tc>
      </w:tr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Текущие целевые трансферты </w:t>
            </w:r>
          </w:p>
          <w:bookmarkEnd w:id="59"/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641 785</w:t>
            </w:r>
          </w:p>
        </w:tc>
      </w:tr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республиканского бюджета </w:t>
            </w:r>
          </w:p>
          <w:bookmarkEnd w:id="60"/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43 212</w:t>
            </w:r>
          </w:p>
        </w:tc>
      </w:tr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учителям, прошедшим стажировку по языковым курсам и на доплату учителям за замещение на период обучения основного сотрудника</w:t>
            </w:r>
          </w:p>
          <w:bookmarkEnd w:id="61"/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5 963</w:t>
            </w:r>
          </w:p>
        </w:tc>
      </w:tr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труда, в рамках Программы развития продуктивной занятости и массового предпринимательства</w:t>
            </w:r>
          </w:p>
          <w:bookmarkEnd w:id="62"/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13 757</w:t>
            </w:r>
          </w:p>
        </w:tc>
      </w:tr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обусловленной денежной помощи по проекту "Өрлеу"</w:t>
            </w:r>
          </w:p>
          <w:bookmarkEnd w:id="63"/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2 352</w:t>
            </w:r>
          </w:p>
        </w:tc>
      </w:tr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Плана мероприятий по обеспечению прав и улучшению качества жизни инвалидов в Республике Казахстан на 2012 – 2018 годы</w:t>
            </w:r>
          </w:p>
          <w:bookmarkEnd w:id="64"/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21 140</w:t>
            </w:r>
          </w:p>
        </w:tc>
      </w:tr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областного бюджета </w:t>
            </w:r>
          </w:p>
          <w:bookmarkEnd w:id="65"/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598 573</w:t>
            </w:r>
          </w:p>
        </w:tc>
      </w:tr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краткосрочное профессиональное обучение рабочих кадров по востребованным на рынке труда профессиям</w:t>
            </w:r>
          </w:p>
          <w:bookmarkEnd w:id="66"/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32 287</w:t>
            </w:r>
          </w:p>
        </w:tc>
      </w:tr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жилищно – коммунальное хозяйство</w:t>
            </w:r>
          </w:p>
          <w:bookmarkEnd w:id="67"/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177 026</w:t>
            </w:r>
          </w:p>
        </w:tc>
      </w:tr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энергетического аудита многоквартирных жилых домов</w:t>
            </w:r>
          </w:p>
          <w:bookmarkEnd w:id="68"/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создание цифровой образовательной инфраструктуры</w:t>
            </w:r>
          </w:p>
          <w:bookmarkEnd w:id="69"/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46 100</w:t>
            </w:r>
          </w:p>
        </w:tc>
      </w:tr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и укрепление материально-технической базы объектов спорта</w:t>
            </w:r>
          </w:p>
          <w:bookmarkEnd w:id="70"/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Программы развития продуктивной занятости и массового предпринимательства</w:t>
            </w:r>
          </w:p>
          <w:bookmarkEnd w:id="71"/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113 383</w:t>
            </w:r>
          </w:p>
        </w:tc>
      </w:tr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укрепление материально-технической базы и проведение ремонтов объектов образования</w:t>
            </w:r>
          </w:p>
          <w:bookmarkEnd w:id="72"/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9 985</w:t>
            </w:r>
          </w:p>
        </w:tc>
      </w:tr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среднего ремонта автомобильных дорог районного значения (улиц города) и улиц населенных пунктов</w:t>
            </w:r>
          </w:p>
          <w:bookmarkEnd w:id="73"/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175 433</w:t>
            </w:r>
          </w:p>
        </w:tc>
      </w:tr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текущего ремонта автомобильных дорог районного значения (улиц города) и улиц населенных пунктов</w:t>
            </w:r>
          </w:p>
          <w:bookmarkEnd w:id="74"/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владельцам стоимости изымаемых и уничтожаемых больных животных, продуктов и сырья животного происхождения и на подключение интернет – связи для ветеринарных пунктов</w:t>
            </w:r>
          </w:p>
          <w:bookmarkEnd w:id="75"/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5 190</w:t>
            </w:r>
          </w:p>
        </w:tc>
      </w:tr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выполнение земельно – кадастровых работ в связи с изменением границ района</w:t>
            </w:r>
          </w:p>
          <w:bookmarkEnd w:id="76"/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8 085</w:t>
            </w:r>
          </w:p>
        </w:tc>
      </w:tr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услуг по вакцинации, транспортировке и хранению ветеринарных препаратов</w:t>
            </w:r>
          </w:p>
          <w:bookmarkEnd w:id="77"/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  <w:bookmarkEnd w:id="78"/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1 706 052</w:t>
            </w:r>
          </w:p>
        </w:tc>
      </w:tr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из республиканского бюджета </w:t>
            </w:r>
          </w:p>
          <w:bookmarkEnd w:id="79"/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1 211 235</w:t>
            </w:r>
          </w:p>
        </w:tc>
      </w:tr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</w:t>
            </w:r>
          </w:p>
          <w:bookmarkEnd w:id="80"/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779 131</w:t>
            </w:r>
          </w:p>
        </w:tc>
      </w:tr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жилого объекта</w:t>
            </w:r>
          </w:p>
          <w:bookmarkEnd w:id="81"/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432 104</w:t>
            </w:r>
          </w:p>
        </w:tc>
      </w:tr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из областного бюджета </w:t>
            </w:r>
          </w:p>
          <w:bookmarkEnd w:id="82"/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494 817</w:t>
            </w:r>
          </w:p>
        </w:tc>
      </w:tr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жилого объекта</w:t>
            </w:r>
          </w:p>
          <w:bookmarkEnd w:id="83"/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64 008</w:t>
            </w:r>
          </w:p>
        </w:tc>
      </w:tr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</w:t>
            </w:r>
          </w:p>
          <w:bookmarkEnd w:id="84"/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154 409</w:t>
            </w:r>
          </w:p>
        </w:tc>
      </w:tr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объектов спорта</w:t>
            </w:r>
          </w:p>
          <w:bookmarkEnd w:id="85"/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276 400</w:t>
            </w:r>
          </w:p>
        </w:tc>
      </w:tr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из республиканского бюджета </w:t>
            </w:r>
          </w:p>
          <w:bookmarkEnd w:id="86"/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505 929</w:t>
            </w:r>
          </w:p>
        </w:tc>
      </w:tr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 и строительство систем тепло-, водоснабжения и водоотведения</w:t>
            </w:r>
          </w:p>
          <w:bookmarkEnd w:id="87"/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461 684</w:t>
            </w:r>
          </w:p>
        </w:tc>
      </w:tr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  <w:bookmarkEnd w:id="88"/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44 245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21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октября 2017 года № 21/219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12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12/107</w:t>
            </w:r>
          </w:p>
        </w:tc>
      </w:tr>
    </w:tbl>
    <w:bookmarkStart w:name="z343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по аппаратам акима города районного значения, поселка, села, сельского округа на 2017 год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1"/>
        <w:gridCol w:w="516"/>
        <w:gridCol w:w="1089"/>
        <w:gridCol w:w="1089"/>
        <w:gridCol w:w="3386"/>
        <w:gridCol w:w="1806"/>
        <w:gridCol w:w="1806"/>
        <w:gridCol w:w="1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9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акиматам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1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Абай </w:t>
            </w:r>
          </w:p>
        </w:tc>
        <w:tc>
          <w:tcPr>
            <w:tcW w:w="1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Топар</w:t>
            </w:r>
          </w:p>
        </w:tc>
        <w:tc>
          <w:tcPr>
            <w:tcW w:w="1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Карабас 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1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92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31 178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30 962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17 097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31 178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30 962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17 097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31 178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30 962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17 097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31 178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30 962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16 797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3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1 249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Начальное, основное среднее и общее среднее образование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1 249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1 249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1 249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94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8 940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2 140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8 940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2 140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8 940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2 140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8 940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2 140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31 178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39 902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20 486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Продолжение таблицы </w:t>
      </w:r>
    </w:p>
    <w:bookmarkEnd w:id="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1"/>
        <w:gridCol w:w="516"/>
        <w:gridCol w:w="1089"/>
        <w:gridCol w:w="1089"/>
        <w:gridCol w:w="3386"/>
        <w:gridCol w:w="1806"/>
        <w:gridCol w:w="1806"/>
        <w:gridCol w:w="1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9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акиматам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1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Южный </w:t>
            </w:r>
          </w:p>
        </w:tc>
        <w:tc>
          <w:tcPr>
            <w:tcW w:w="1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Акбастауский</w:t>
            </w:r>
          </w:p>
        </w:tc>
        <w:tc>
          <w:tcPr>
            <w:tcW w:w="1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Сарепта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7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98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14 461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16 075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14 387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14 461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16 075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14 387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14 461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16 075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14 387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14 461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15 905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14 387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170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99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1 735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996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1 735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996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1 735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996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1 735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996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16 196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16 075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15 383</w:t>
            </w:r>
          </w:p>
        </w:tc>
      </w:tr>
    </w:tbl>
    <w:bookmarkStart w:name="z38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Продолжение таблицы </w:t>
      </w:r>
    </w:p>
    <w:bookmarkEnd w:id="1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1"/>
        <w:gridCol w:w="516"/>
        <w:gridCol w:w="1089"/>
        <w:gridCol w:w="1089"/>
        <w:gridCol w:w="3386"/>
        <w:gridCol w:w="1806"/>
        <w:gridCol w:w="1806"/>
        <w:gridCol w:w="1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10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акиматам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1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Карагандинский </w:t>
            </w:r>
          </w:p>
        </w:tc>
        <w:tc>
          <w:tcPr>
            <w:tcW w:w="1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 минс кий</w:t>
            </w:r>
          </w:p>
        </w:tc>
        <w:tc>
          <w:tcPr>
            <w:tcW w:w="1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Кулаай гырский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2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03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17 615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14 476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14 671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17 615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14 476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14 671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17 615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14 476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14 671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17 615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14 476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14 671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04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1 221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1 512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1 221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1 512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1 221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1 512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1 221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1 512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17 615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15 697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16 183</w:t>
            </w:r>
          </w:p>
        </w:tc>
      </w:tr>
    </w:tbl>
    <w:bookmarkStart w:name="z39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Продолжение таблицы </w:t>
      </w:r>
    </w:p>
    <w:bookmarkEnd w:id="1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1"/>
        <w:gridCol w:w="516"/>
        <w:gridCol w:w="1089"/>
        <w:gridCol w:w="1089"/>
        <w:gridCol w:w="3386"/>
        <w:gridCol w:w="1806"/>
        <w:gridCol w:w="1806"/>
        <w:gridCol w:w="1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10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акиматам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1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лейное</w:t>
            </w:r>
          </w:p>
        </w:tc>
        <w:tc>
          <w:tcPr>
            <w:tcW w:w="1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7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08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16 098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16 225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16 098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16 225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16 098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16 225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16 098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16 225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09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772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952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772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952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772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952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772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952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16 252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16 225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Продолжение таблицы </w:t>
      </w:r>
    </w:p>
    <w:bookmarkEnd w:id="1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1"/>
        <w:gridCol w:w="516"/>
        <w:gridCol w:w="1089"/>
        <w:gridCol w:w="1089"/>
        <w:gridCol w:w="3386"/>
        <w:gridCol w:w="1806"/>
        <w:gridCol w:w="1806"/>
        <w:gridCol w:w="1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11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акиматам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1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 ринский</w:t>
            </w:r>
          </w:p>
        </w:tc>
        <w:tc>
          <w:tcPr>
            <w:tcW w:w="1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 ский</w:t>
            </w:r>
          </w:p>
        </w:tc>
        <w:tc>
          <w:tcPr>
            <w:tcW w:w="1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Дубов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2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13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15 427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14 952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9 878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15 427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14 952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9 878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15 427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14 952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9 878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15 427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14 652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9 878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14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1 372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1 372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1 372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1 372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15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951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773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773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951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773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773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16 378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15 725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11 250</w:t>
            </w:r>
          </w:p>
        </w:tc>
      </w:tr>
    </w:tbl>
    <w:bookmarkStart w:name="z43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Продолжение таблицы </w:t>
      </w:r>
    </w:p>
    <w:bookmarkEnd w:id="1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8"/>
        <w:gridCol w:w="708"/>
        <w:gridCol w:w="1492"/>
        <w:gridCol w:w="1492"/>
        <w:gridCol w:w="4641"/>
        <w:gridCol w:w="28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117"/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акиматам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28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8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19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258 802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258 802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258 802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258 032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770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20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1 249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Начальное, основное среднее и общее среднее образование 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1 249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1 249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1 249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21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1 372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1 372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1 372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1 372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22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19 992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19 992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19 992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19 992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281 415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21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октября 2017 года № 21/219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12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12/107</w:t>
            </w:r>
          </w:p>
        </w:tc>
      </w:tr>
    </w:tbl>
    <w:bookmarkStart w:name="z461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 между городами районного значения, селами, поселками, сельскими округами на 2017 год</w:t>
      </w:r>
    </w:p>
    <w:bookmarkEnd w:id="1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35"/>
        <w:gridCol w:w="9865"/>
      </w:tblGrid>
      <w:tr>
        <w:trPr>
          <w:trHeight w:val="30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  <w:bookmarkEnd w:id="124"/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125"/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342 222</w:t>
            </w:r>
          </w:p>
        </w:tc>
      </w:tr>
      <w:tr>
        <w:trPr>
          <w:trHeight w:val="30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Абай</w:t>
            </w:r>
          </w:p>
          <w:bookmarkEnd w:id="126"/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276 940</w:t>
            </w:r>
          </w:p>
        </w:tc>
      </w:tr>
      <w:tr>
        <w:trPr>
          <w:trHeight w:val="30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Топар</w:t>
            </w:r>
          </w:p>
          <w:bookmarkEnd w:id="127"/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26 474</w:t>
            </w:r>
          </w:p>
        </w:tc>
      </w:tr>
      <w:tr>
        <w:trPr>
          <w:trHeight w:val="30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Самарский сельский округ</w:t>
            </w:r>
          </w:p>
          <w:bookmarkEnd w:id="128"/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2 960</w:t>
            </w:r>
          </w:p>
        </w:tc>
      </w:tr>
      <w:tr>
        <w:trPr>
          <w:trHeight w:val="30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Южный</w:t>
            </w:r>
          </w:p>
          <w:bookmarkEnd w:id="129"/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4 904</w:t>
            </w:r>
          </w:p>
        </w:tc>
      </w:tr>
      <w:tr>
        <w:trPr>
          <w:trHeight w:val="30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Карабас</w:t>
            </w:r>
          </w:p>
          <w:bookmarkEnd w:id="130"/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6 250</w:t>
            </w:r>
          </w:p>
        </w:tc>
      </w:tr>
      <w:tr>
        <w:trPr>
          <w:trHeight w:val="30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Акбастауский сельский округ</w:t>
            </w:r>
          </w:p>
          <w:bookmarkEnd w:id="131"/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4 275</w:t>
            </w:r>
          </w:p>
        </w:tc>
      </w:tr>
      <w:tr>
        <w:trPr>
          <w:trHeight w:val="30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Сарепта</w:t>
            </w:r>
          </w:p>
          <w:bookmarkEnd w:id="132"/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</w:t>
            </w:r>
          </w:p>
        </w:tc>
      </w:tr>
      <w:tr>
        <w:trPr>
          <w:trHeight w:val="30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Мичуринский сельский округ</w:t>
            </w:r>
          </w:p>
          <w:bookmarkEnd w:id="133"/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2 162</w:t>
            </w:r>
          </w:p>
        </w:tc>
      </w:tr>
      <w:tr>
        <w:trPr>
          <w:trHeight w:val="30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Карагандинский сельский округ</w:t>
            </w:r>
          </w:p>
          <w:bookmarkEnd w:id="134"/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3 737</w:t>
            </w:r>
          </w:p>
        </w:tc>
      </w:tr>
      <w:tr>
        <w:trPr>
          <w:trHeight w:val="30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Курминский сельский округ</w:t>
            </w:r>
          </w:p>
          <w:bookmarkEnd w:id="135"/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1 778</w:t>
            </w:r>
          </w:p>
        </w:tc>
      </w:tr>
      <w:tr>
        <w:trPr>
          <w:trHeight w:val="30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Кулаайгырский сельский округ</w:t>
            </w:r>
          </w:p>
          <w:bookmarkEnd w:id="136"/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3 034</w:t>
            </w:r>
          </w:p>
        </w:tc>
      </w:tr>
      <w:tr>
        <w:trPr>
          <w:trHeight w:val="30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Есенгельдинский сельский округ</w:t>
            </w:r>
          </w:p>
          <w:bookmarkEnd w:id="137"/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</w:t>
            </w:r>
          </w:p>
        </w:tc>
      </w:tr>
      <w:tr>
        <w:trPr>
          <w:trHeight w:val="30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Юбилейное</w:t>
            </w:r>
          </w:p>
          <w:bookmarkEnd w:id="138"/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</w:t>
            </w:r>
          </w:p>
        </w:tc>
      </w:tr>
      <w:tr>
        <w:trPr>
          <w:trHeight w:val="30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Коксунский сельский округ</w:t>
            </w:r>
          </w:p>
          <w:bookmarkEnd w:id="139"/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2 934</w:t>
            </w:r>
          </w:p>
        </w:tc>
      </w:tr>
      <w:tr>
        <w:trPr>
          <w:trHeight w:val="30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Дубовский сельский округ</w:t>
            </w:r>
          </w:p>
          <w:bookmarkEnd w:id="140"/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