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4eac4" w14:textId="2c4ea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"Выдача архивных справок"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Северо-Казахстанской области от 12 июля 2017 года № 273. Зарегистрировано Департаментом юстиции Северо-Казахстанской области 31 июля 2017 года № 4280. Утратило силу постановлением акимата Северо-Казахстанской области от 17 апреля 2020 года № 89</w:t>
      </w:r>
    </w:p>
    <w:p>
      <w:pPr>
        <w:spacing w:after="0"/>
        <w:ind w:left="0"/>
        <w:jc w:val="both"/>
      </w:pPr>
      <w:r>
        <w:rPr>
          <w:rFonts w:ascii="Times New Roman"/>
          <w:b w:val="false"/>
          <w:i w:val="false"/>
          <w:color w:val="ff0000"/>
          <w:sz w:val="28"/>
        </w:rPr>
        <w:t xml:space="preserve">
      Сноска. Утратило силу постановлением акимата Северо-Казахстанской области от 17.04.2020 </w:t>
      </w:r>
      <w:r>
        <w:rPr>
          <w:rFonts w:ascii="Times New Roman"/>
          <w:b w:val="false"/>
          <w:i w:val="false"/>
          <w:color w:val="ff0000"/>
          <w:sz w:val="28"/>
        </w:rPr>
        <w:t>№ 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w:t>
      </w:r>
      <w:r>
        <w:rPr>
          <w:rFonts w:ascii="Times New Roman"/>
          <w:b w:val="false"/>
          <w:i w:val="false"/>
          <w:color w:val="000000"/>
          <w:sz w:val="28"/>
        </w:rPr>
        <w:t>пунктом 3</w:t>
      </w:r>
      <w:r>
        <w:rPr>
          <w:rFonts w:ascii="Times New Roman"/>
          <w:b w:val="false"/>
          <w:i w:val="false"/>
          <w:color w:val="000000"/>
          <w:sz w:val="28"/>
        </w:rPr>
        <w:t xml:space="preserve"> статьи 27 Закона Республики Казахстан от 06 апреля 2016 года "О правовых актах" акимат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Утвердить прилагаемый регламент государственной услуги "Выдача архивных справок".</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Северо-Казахстанской области от 30 мая 2016 года № 191 "Об утверждении регламента государственной услуги "Выдача архивных справок" (опубликовано 04 июля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 3794).</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комунальное государственное учреждение "Управление культуры, архивов и документации акимата Северо-Казахстанской области".</w:t>
      </w:r>
    </w:p>
    <w:bookmarkEnd w:id="3"/>
    <w:bookmarkStart w:name="z8" w:id="4"/>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 Северо-Казахстанской области от 12 июля 2017 года № 273</w:t>
            </w:r>
          </w:p>
        </w:tc>
      </w:tr>
    </w:tbl>
    <w:bookmarkStart w:name="z13" w:id="5"/>
    <w:p>
      <w:pPr>
        <w:spacing w:after="0"/>
        <w:ind w:left="0"/>
        <w:jc w:val="left"/>
      </w:pPr>
      <w:r>
        <w:rPr>
          <w:rFonts w:ascii="Times New Roman"/>
          <w:b/>
          <w:i w:val="false"/>
          <w:color w:val="000000"/>
        </w:rPr>
        <w:t xml:space="preserve"> Регламент государственной услуги "Выдача архивных справок"</w:t>
      </w:r>
    </w:p>
    <w:bookmarkEnd w:id="5"/>
    <w:bookmarkStart w:name="z14" w:id="6"/>
    <w:p>
      <w:pPr>
        <w:spacing w:after="0"/>
        <w:ind w:left="0"/>
        <w:jc w:val="left"/>
      </w:pPr>
      <w:r>
        <w:rPr>
          <w:rFonts w:ascii="Times New Roman"/>
          <w:b/>
          <w:i w:val="false"/>
          <w:color w:val="000000"/>
        </w:rPr>
        <w:t xml:space="preserve"> 1. Общие положения</w:t>
      </w:r>
    </w:p>
    <w:bookmarkEnd w:id="6"/>
    <w:bookmarkStart w:name="z15" w:id="7"/>
    <w:p>
      <w:pPr>
        <w:spacing w:after="0"/>
        <w:ind w:left="0"/>
        <w:jc w:val="both"/>
      </w:pPr>
      <w:r>
        <w:rPr>
          <w:rFonts w:ascii="Times New Roman"/>
          <w:b w:val="false"/>
          <w:i w:val="false"/>
          <w:color w:val="000000"/>
          <w:sz w:val="28"/>
        </w:rPr>
        <w:t xml:space="preserve">
      1. Регламент государственной услуги "Выдача архивных справок" (далее - регламент) разработан на основании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"Выдача архивных справок", утвержденного приказом Министра культуры и спорта Республики Казахстан от 17 апреля 2015 года № 138 "Об утверждении стандартов государственных услуг в области архивного дела" (зарегистрирован в Реестре государственной регистрации нормативных правовых актов № 11086).</w:t>
      </w:r>
    </w:p>
    <w:bookmarkEnd w:id="7"/>
    <w:bookmarkStart w:name="z16" w:id="8"/>
    <w:p>
      <w:pPr>
        <w:spacing w:after="0"/>
        <w:ind w:left="0"/>
        <w:jc w:val="both"/>
      </w:pPr>
      <w:r>
        <w:rPr>
          <w:rFonts w:ascii="Times New Roman"/>
          <w:b w:val="false"/>
          <w:i w:val="false"/>
          <w:color w:val="000000"/>
          <w:sz w:val="28"/>
        </w:rPr>
        <w:t xml:space="preserve">
      2. Государственная услуга "Выдача архивных справок" (далее - государственная услуга) оказывается государственными архивами Северо-Казахстанской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(далее – услугодатель).</w:t>
      </w:r>
    </w:p>
    <w:bookmarkEnd w:id="8"/>
    <w:bookmarkStart w:name="z17" w:id="9"/>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9"/>
    <w:bookmarkStart w:name="z18" w:id="10"/>
    <w:p>
      <w:pPr>
        <w:spacing w:after="0"/>
        <w:ind w:left="0"/>
        <w:jc w:val="both"/>
      </w:pPr>
      <w:r>
        <w:rPr>
          <w:rFonts w:ascii="Times New Roman"/>
          <w:b w:val="false"/>
          <w:i w:val="false"/>
          <w:color w:val="000000"/>
          <w:sz w:val="28"/>
        </w:rPr>
        <w:t>
      1) канцелярию услугодателя;</w:t>
      </w:r>
    </w:p>
    <w:bookmarkEnd w:id="10"/>
    <w:bookmarkStart w:name="z19" w:id="11"/>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11"/>
    <w:bookmarkStart w:name="z20" w:id="12"/>
    <w:p>
      <w:pPr>
        <w:spacing w:after="0"/>
        <w:ind w:left="0"/>
        <w:jc w:val="both"/>
      </w:pPr>
      <w:r>
        <w:rPr>
          <w:rFonts w:ascii="Times New Roman"/>
          <w:b w:val="false"/>
          <w:i w:val="false"/>
          <w:color w:val="000000"/>
          <w:sz w:val="28"/>
        </w:rPr>
        <w:t>
      3) веб-портал "электронного правительства" www.egov.kz (далее – портал).</w:t>
      </w:r>
    </w:p>
    <w:bookmarkEnd w:id="12"/>
    <w:bookmarkStart w:name="z21" w:id="13"/>
    <w:p>
      <w:pPr>
        <w:spacing w:after="0"/>
        <w:ind w:left="0"/>
        <w:jc w:val="both"/>
      </w:pPr>
      <w:r>
        <w:rPr>
          <w:rFonts w:ascii="Times New Roman"/>
          <w:b w:val="false"/>
          <w:i w:val="false"/>
          <w:color w:val="000000"/>
          <w:sz w:val="28"/>
        </w:rPr>
        <w:t>
      3. Форма оказания государственной услуги: электронная (частично автоматизированная) и (или) бумажная.</w:t>
      </w:r>
    </w:p>
    <w:bookmarkEnd w:id="13"/>
    <w:bookmarkStart w:name="z25" w:id="14"/>
    <w:p>
      <w:pPr>
        <w:spacing w:after="0"/>
        <w:ind w:left="0"/>
        <w:jc w:val="both"/>
      </w:pPr>
      <w:r>
        <w:rPr>
          <w:rFonts w:ascii="Times New Roman"/>
          <w:b w:val="false"/>
          <w:i w:val="false"/>
          <w:color w:val="000000"/>
          <w:sz w:val="28"/>
        </w:rPr>
        <w:t xml:space="preserve">
      4. Результат оказания государственной услуги – архивная справка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Правилам комплектования, хранения, учета и использования документов Национального архивного фонда, других архивных документов государственными и специальными государственными архивами, утвержденным приказом Министра культуры и спорта Республики Казахстан от 22 декабря 2014 года № 145 (зарегистрирован в Реестре государственной регистрации нормативных правовых актов под № 10127) о подтверждении либо ответ об отсутствии следующих сведений социально-правового характера: трудового стажа, размера заработной платы, возраста, состава семьи, образования, награждения, перечисления пенсионных взносов и социальных отчислений, присвоения ученых степеней и званий, несчастного случая, нахождения на излечении или эвакуации, применения репрессий, реабилитации жертв массовых политических репрессий, проживания в зонах экологического бедствия, пребывания в местах лишения свободы, сведений об актах гражданского состояния, о правоустанавливающих и идентификационных документах.</w:t>
      </w:r>
    </w:p>
    <w:bookmarkEnd w:id="14"/>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электронная или бумажная.</w:t>
      </w:r>
    </w:p>
    <w:p>
      <w:pPr>
        <w:spacing w:after="0"/>
        <w:ind w:left="0"/>
        <w:jc w:val="both"/>
      </w:pPr>
      <w:r>
        <w:rPr>
          <w:rFonts w:ascii="Times New Roman"/>
          <w:b w:val="false"/>
          <w:i w:val="false"/>
          <w:color w:val="000000"/>
          <w:sz w:val="28"/>
        </w:rPr>
        <w:t>
      На портале выдается электронная архивная справка либо ответ об отсутствии запрашиваемых сведений.</w:t>
      </w:r>
    </w:p>
    <w:p>
      <w:pPr>
        <w:spacing w:after="0"/>
        <w:ind w:left="0"/>
        <w:jc w:val="both"/>
      </w:pPr>
      <w:r>
        <w:rPr>
          <w:rFonts w:ascii="Times New Roman"/>
          <w:b w:val="false"/>
          <w:i w:val="false"/>
          <w:color w:val="000000"/>
          <w:sz w:val="28"/>
        </w:rPr>
        <w:t xml:space="preserve">
      Государственная услуга оказывается бесплатно физическим и юридическим лицам (далее - услугополучатель).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акимата Северо-Казахстанской области от 18.06.2018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5"/>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5"/>
    <w:bookmarkStart w:name="z27" w:id="16"/>
    <w:p>
      <w:pPr>
        <w:spacing w:after="0"/>
        <w:ind w:left="0"/>
        <w:jc w:val="both"/>
      </w:pPr>
      <w:r>
        <w:rPr>
          <w:rFonts w:ascii="Times New Roman"/>
          <w:b w:val="false"/>
          <w:i w:val="false"/>
          <w:color w:val="000000"/>
          <w:sz w:val="28"/>
        </w:rPr>
        <w:t>
      5. Основанием для начала действия по оказанию государственной услуги является предоставление услугополучателем (либо его уполномоченным представителем: юридическим лицом по документу, подтверждающему полномочия; физическим лицом по нотариально засвидетельствованной доверенности) следующих документов (далее - пакет документов):</w:t>
      </w:r>
    </w:p>
    <w:bookmarkEnd w:id="16"/>
    <w:bookmarkStart w:name="z28" w:id="17"/>
    <w:p>
      <w:pPr>
        <w:spacing w:after="0"/>
        <w:ind w:left="0"/>
        <w:jc w:val="both"/>
      </w:pPr>
      <w:r>
        <w:rPr>
          <w:rFonts w:ascii="Times New Roman"/>
          <w:b w:val="false"/>
          <w:i w:val="false"/>
          <w:color w:val="000000"/>
          <w:sz w:val="28"/>
        </w:rPr>
        <w:t>
      1) к услугодателю:</w:t>
      </w:r>
    </w:p>
    <w:bookmarkEnd w:id="17"/>
    <w:bookmarkStart w:name="z29" w:id="18"/>
    <w:p>
      <w:pPr>
        <w:spacing w:after="0"/>
        <w:ind w:left="0"/>
        <w:jc w:val="both"/>
      </w:pPr>
      <w:r>
        <w:rPr>
          <w:rFonts w:ascii="Times New Roman"/>
          <w:b w:val="false"/>
          <w:i w:val="false"/>
          <w:color w:val="000000"/>
          <w:sz w:val="28"/>
        </w:rPr>
        <w:t>
      при личном обращении услугополучателя:</w:t>
      </w:r>
    </w:p>
    <w:bookmarkEnd w:id="18"/>
    <w:bookmarkStart w:name="z30" w:id="19"/>
    <w:p>
      <w:pPr>
        <w:spacing w:after="0"/>
        <w:ind w:left="0"/>
        <w:jc w:val="both"/>
      </w:pPr>
      <w:r>
        <w:rPr>
          <w:rFonts w:ascii="Times New Roman"/>
          <w:b w:val="false"/>
          <w:i w:val="false"/>
          <w:color w:val="000000"/>
          <w:sz w:val="28"/>
        </w:rPr>
        <w:t>
      документ, удостоверяющий личность услугополучателя, документ, подтверждающий полномочия, либо нотариально засвидетельствованная доверенность, при представлении интересов услугополучателя третьим лицом (представляется для идентификации личности, работник услугодателя воспроизводит копию удостоверения личности для идентификации, после чего возвращает его оригинал услугополучателю);</w:t>
      </w:r>
    </w:p>
    <w:bookmarkEnd w:id="19"/>
    <w:bookmarkStart w:name="z31" w:id="20"/>
    <w:p>
      <w:pPr>
        <w:spacing w:after="0"/>
        <w:ind w:left="0"/>
        <w:jc w:val="both"/>
      </w:pPr>
      <w:r>
        <w:rPr>
          <w:rFonts w:ascii="Times New Roman"/>
          <w:b w:val="false"/>
          <w:i w:val="false"/>
          <w:color w:val="000000"/>
          <w:sz w:val="28"/>
        </w:rPr>
        <w:t xml:space="preserve">
       заполненное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При наличии к заявлению прилагаются документы либо их копии, подтверждающие запрашиваемые сведения. </w:t>
      </w:r>
    </w:p>
    <w:bookmarkEnd w:id="20"/>
    <w:bookmarkStart w:name="z32" w:id="21"/>
    <w:p>
      <w:pPr>
        <w:spacing w:after="0"/>
        <w:ind w:left="0"/>
        <w:jc w:val="both"/>
      </w:pPr>
      <w:r>
        <w:rPr>
          <w:rFonts w:ascii="Times New Roman"/>
          <w:b w:val="false"/>
          <w:i w:val="false"/>
          <w:color w:val="000000"/>
          <w:sz w:val="28"/>
        </w:rPr>
        <w:t>
      Подтверждением принятия услугодателем пакета документов, перечисленных в настоящем подпункте от услугополучателя, является копия заявления услугополучателя с отметкой даты и времени приема и номера входящего документа, с указанием фамилии, имени, отчества (при его наличии) лица, принявшего документы</w:t>
      </w:r>
    </w:p>
    <w:bookmarkEnd w:id="21"/>
    <w:bookmarkStart w:name="z33" w:id="22"/>
    <w:p>
      <w:pPr>
        <w:spacing w:after="0"/>
        <w:ind w:left="0"/>
        <w:jc w:val="both"/>
      </w:pPr>
      <w:r>
        <w:rPr>
          <w:rFonts w:ascii="Times New Roman"/>
          <w:b w:val="false"/>
          <w:i w:val="false"/>
          <w:color w:val="000000"/>
          <w:sz w:val="28"/>
        </w:rPr>
        <w:t>
      при обращении услугополучателя по почте:</w:t>
      </w:r>
    </w:p>
    <w:bookmarkEnd w:id="22"/>
    <w:bookmarkStart w:name="z34" w:id="23"/>
    <w:p>
      <w:pPr>
        <w:spacing w:after="0"/>
        <w:ind w:left="0"/>
        <w:jc w:val="both"/>
      </w:pPr>
      <w:r>
        <w:rPr>
          <w:rFonts w:ascii="Times New Roman"/>
          <w:b w:val="false"/>
          <w:i w:val="false"/>
          <w:color w:val="000000"/>
          <w:sz w:val="28"/>
        </w:rPr>
        <w:t>
      заявление в произвольной форме, подписанное физическим лицом или представителем юридического лица, с указанием сведений о заявителе (для физического лица – фамилия, имя, отчество (при его наличии), место жительства, для юридического лица – его наименование, юридический адрес) и содержащие данные, необходимые для поиска запрашиваемых сведений. При наличии к заявлению прилагаются документы либо их копии, подтверждающие запрашиваемые сведения;</w:t>
      </w:r>
    </w:p>
    <w:bookmarkEnd w:id="23"/>
    <w:bookmarkStart w:name="z42" w:id="24"/>
    <w:p>
      <w:pPr>
        <w:spacing w:after="0"/>
        <w:ind w:left="0"/>
        <w:jc w:val="both"/>
      </w:pPr>
      <w:r>
        <w:rPr>
          <w:rFonts w:ascii="Times New Roman"/>
          <w:b w:val="false"/>
          <w:i w:val="false"/>
          <w:color w:val="000000"/>
          <w:sz w:val="28"/>
        </w:rPr>
        <w:t>
      2) в Государственную корпорацию:</w:t>
      </w:r>
    </w:p>
    <w:bookmarkEnd w:id="24"/>
    <w:p>
      <w:pPr>
        <w:spacing w:after="0"/>
        <w:ind w:left="0"/>
        <w:jc w:val="both"/>
      </w:pPr>
      <w:r>
        <w:rPr>
          <w:rFonts w:ascii="Times New Roman"/>
          <w:b w:val="false"/>
          <w:i w:val="false"/>
          <w:color w:val="000000"/>
          <w:sz w:val="28"/>
        </w:rPr>
        <w:t>
      документ, удостоверяющий личность услугополучателя, документ, подтверждающий полномочия, либо нотариально засвидетельствованная доверенность, при представлении интересов услугополучателя третьим лицом (представляется для идентификации личности, работник Государственной корпорации воспроизводит электронную копию документа для идентификации личности, после чего возвращает его оригинал услугополучателю);</w:t>
      </w:r>
    </w:p>
    <w:p>
      <w:pPr>
        <w:spacing w:after="0"/>
        <w:ind w:left="0"/>
        <w:jc w:val="both"/>
      </w:pPr>
      <w:r>
        <w:rPr>
          <w:rFonts w:ascii="Times New Roman"/>
          <w:b w:val="false"/>
          <w:i w:val="false"/>
          <w:color w:val="000000"/>
          <w:sz w:val="28"/>
        </w:rPr>
        <w:t xml:space="preserve">
      заполненное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регламенту. При наличии к заявлению прилагаются документы либо их копии, подтверждающие запрашиваемые сведения.</w:t>
      </w:r>
    </w:p>
    <w:p>
      <w:pPr>
        <w:spacing w:after="0"/>
        <w:ind w:left="0"/>
        <w:jc w:val="both"/>
      </w:pPr>
      <w:r>
        <w:rPr>
          <w:rFonts w:ascii="Times New Roman"/>
          <w:b w:val="false"/>
          <w:i w:val="false"/>
          <w:color w:val="000000"/>
          <w:sz w:val="28"/>
        </w:rPr>
        <w:t>
      Сведения документов, удостоверяющих личность услугополучателя, услугодатель и работник Государственной корпорации получают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Услугодатель и работник Государственной корпорации получают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0"/>
        <w:ind w:left="0"/>
        <w:jc w:val="both"/>
      </w:pPr>
      <w:r>
        <w:rPr>
          <w:rFonts w:ascii="Times New Roman"/>
          <w:b w:val="false"/>
          <w:i w:val="false"/>
          <w:color w:val="000000"/>
          <w:sz w:val="28"/>
        </w:rPr>
        <w:t xml:space="preserve">
      В случае отсутствия услугополучателя по истечению срока, предусмотренного в </w:t>
      </w:r>
      <w:r>
        <w:rPr>
          <w:rFonts w:ascii="Times New Roman"/>
          <w:b w:val="false"/>
          <w:i w:val="false"/>
          <w:color w:val="000000"/>
          <w:sz w:val="28"/>
        </w:rPr>
        <w:t>пункте 4</w:t>
      </w:r>
      <w:r>
        <w:rPr>
          <w:rFonts w:ascii="Times New Roman"/>
          <w:b w:val="false"/>
          <w:i w:val="false"/>
          <w:color w:val="000000"/>
          <w:sz w:val="28"/>
        </w:rPr>
        <w:t xml:space="preserve"> стандарта государственной услуги "Выдача архивных справок", утвержденного приказом Министра культуры и спорта Республики Казахстан от 17 апреля 2015 года № 138 "Об утверждении стандартов государственных услуг в области архивного дела", согласно </w:t>
      </w:r>
      <w:r>
        <w:rPr>
          <w:rFonts w:ascii="Times New Roman"/>
          <w:b w:val="false"/>
          <w:i w:val="false"/>
          <w:color w:val="000000"/>
          <w:sz w:val="28"/>
        </w:rPr>
        <w:t>Правилам</w:t>
      </w:r>
      <w:r>
        <w:rPr>
          <w:rFonts w:ascii="Times New Roman"/>
          <w:b w:val="false"/>
          <w:i w:val="false"/>
          <w:color w:val="000000"/>
          <w:sz w:val="28"/>
        </w:rPr>
        <w:t xml:space="preserve"> деятельности Государственной корпорации "Правительство для граждан", утвержденными приказом Министра по инвестициям и развитию Республики Казахстан от 22 января 2016 года № 52 (зарегистрирован в Реестре государственной регистрации нормативных правовых актов под № 13248), Государственная корпорация обеспечивает хранение архивной справки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w:t>
      </w:r>
    </w:p>
    <w:p>
      <w:pPr>
        <w:spacing w:after="0"/>
        <w:ind w:left="0"/>
        <w:jc w:val="both"/>
      </w:pPr>
      <w:r>
        <w:rPr>
          <w:rFonts w:ascii="Times New Roman"/>
          <w:b w:val="false"/>
          <w:i w:val="false"/>
          <w:color w:val="000000"/>
          <w:sz w:val="28"/>
        </w:rPr>
        <w:t>
      При приеме документов, перечисленных в настоящем подпункте, через Государственную корпорацию услугополучателю выдается расписка о приеме соответствующих документов.</w:t>
      </w:r>
    </w:p>
    <w:bookmarkStart w:name="z43" w:id="25"/>
    <w:p>
      <w:pPr>
        <w:spacing w:after="0"/>
        <w:ind w:left="0"/>
        <w:jc w:val="both"/>
      </w:pPr>
      <w:r>
        <w:rPr>
          <w:rFonts w:ascii="Times New Roman"/>
          <w:b w:val="false"/>
          <w:i w:val="false"/>
          <w:color w:val="000000"/>
          <w:sz w:val="28"/>
        </w:rPr>
        <w:t>
      3) на портал:</w:t>
      </w:r>
    </w:p>
    <w:bookmarkEnd w:id="25"/>
    <w:bookmarkStart w:name="z44" w:id="26"/>
    <w:p>
      <w:pPr>
        <w:spacing w:after="0"/>
        <w:ind w:left="0"/>
        <w:jc w:val="both"/>
      </w:pPr>
      <w:r>
        <w:rPr>
          <w:rFonts w:ascii="Times New Roman"/>
          <w:b w:val="false"/>
          <w:i w:val="false"/>
          <w:color w:val="000000"/>
          <w:sz w:val="28"/>
        </w:rPr>
        <w:t>
      запрос в форме электронного документа, удостоверенного электронной цифровой подписью (далее – ЭЦП) услугополучателя либо с помощью ввода одноразового пароля. При наличии к запросу прилагаются электронные копии документов, подтверждающие запрашиваемые сведения.</w:t>
      </w:r>
    </w:p>
    <w:bookmarkEnd w:id="26"/>
    <w:bookmarkStart w:name="z45" w:id="27"/>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времени и места получения результата оказания государственной услуги.</w:t>
      </w:r>
    </w:p>
    <w:bookmarkEnd w:id="27"/>
    <w:bookmarkStart w:name="z46" w:id="28"/>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предусмотренных пунктом 5 настоящего регламента государственной услуги, и (или) документов с истекшим сроком действия услугодатель отказывает в приеме заявления.</w:t>
      </w:r>
    </w:p>
    <w:bookmarkEnd w:id="28"/>
    <w:bookmarkStart w:name="z47" w:id="29"/>
    <w:p>
      <w:pPr>
        <w:spacing w:after="0"/>
        <w:ind w:left="0"/>
        <w:jc w:val="both"/>
      </w:pPr>
      <w:r>
        <w:rPr>
          <w:rFonts w:ascii="Times New Roman"/>
          <w:b w:val="false"/>
          <w:i w:val="false"/>
          <w:color w:val="000000"/>
          <w:sz w:val="28"/>
        </w:rPr>
        <w:t>
      Услугодатель отказывает в оказании государственной услуги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9"/>
    <w:bookmarkStart w:name="z48" w:id="30"/>
    <w:p>
      <w:pPr>
        <w:spacing w:after="0"/>
        <w:ind w:left="0"/>
        <w:jc w:val="both"/>
      </w:pPr>
      <w:r>
        <w:rPr>
          <w:rFonts w:ascii="Times New Roman"/>
          <w:b w:val="false"/>
          <w:i w:val="false"/>
          <w:color w:val="000000"/>
          <w:sz w:val="28"/>
        </w:rPr>
        <w:t xml:space="preserve">
       В случае устранения услугополучателем причины отказа в оказании государственной услуги услугополучатель может обратиться повторно для получения государственной услуги в порядке, установленном законодательством Республики Казахстан.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постановлением акимата Северо-Казахстанской области от 18.06.2018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31"/>
    <w:p>
      <w:pPr>
        <w:spacing w:after="0"/>
        <w:ind w:left="0"/>
        <w:jc w:val="both"/>
      </w:pPr>
      <w:r>
        <w:rPr>
          <w:rFonts w:ascii="Times New Roman"/>
          <w:b w:val="false"/>
          <w:i w:val="false"/>
          <w:color w:val="000000"/>
          <w:sz w:val="28"/>
        </w:rPr>
        <w:t>
      6. Содержание каждого действия, входящего в состав процесса оказания государственной услуги, длительность его выполнения:</w:t>
      </w:r>
    </w:p>
    <w:bookmarkEnd w:id="31"/>
    <w:bookmarkStart w:name="z50" w:id="32"/>
    <w:p>
      <w:pPr>
        <w:spacing w:after="0"/>
        <w:ind w:left="0"/>
        <w:jc w:val="both"/>
      </w:pPr>
      <w:r>
        <w:rPr>
          <w:rFonts w:ascii="Times New Roman"/>
          <w:b w:val="false"/>
          <w:i w:val="false"/>
          <w:color w:val="000000"/>
          <w:sz w:val="28"/>
        </w:rPr>
        <w:t>
      1) сотрудник канцелярии услугодателя осуществляет прием и регистрацию заявления и документов, указанных в пункте 5 настоящего регламента от услугополучателя либо от сотрудника Государственной корпорации и передает руководителю услугодателя - 30 (тридцать) минут;</w:t>
      </w:r>
    </w:p>
    <w:bookmarkEnd w:id="32"/>
    <w:bookmarkStart w:name="z51" w:id="33"/>
    <w:p>
      <w:pPr>
        <w:spacing w:after="0"/>
        <w:ind w:left="0"/>
        <w:jc w:val="both"/>
      </w:pPr>
      <w:r>
        <w:rPr>
          <w:rFonts w:ascii="Times New Roman"/>
          <w:b w:val="false"/>
          <w:i w:val="false"/>
          <w:color w:val="000000"/>
          <w:sz w:val="28"/>
        </w:rPr>
        <w:t>
      2) руководитель услугодателя ознакамливается с документами, определяет ответственного исполнителя услугодателя, налагает резолюцию -30 (тридцать) минут;</w:t>
      </w:r>
    </w:p>
    <w:bookmarkEnd w:id="33"/>
    <w:bookmarkStart w:name="z52" w:id="34"/>
    <w:p>
      <w:pPr>
        <w:spacing w:after="0"/>
        <w:ind w:left="0"/>
        <w:jc w:val="both"/>
      </w:pPr>
      <w:r>
        <w:rPr>
          <w:rFonts w:ascii="Times New Roman"/>
          <w:b w:val="false"/>
          <w:i w:val="false"/>
          <w:color w:val="000000"/>
          <w:sz w:val="28"/>
        </w:rPr>
        <w:t>
      3) ответственный исполнитель услугодателя осуществляет проверку полноты представленных документов, готовит проект результата оказания государственной услуги и передает на подпись руководителю услугодателя - 10 (десять) рабочих дней;</w:t>
      </w:r>
    </w:p>
    <w:bookmarkEnd w:id="34"/>
    <w:bookmarkStart w:name="z53" w:id="35"/>
    <w:p>
      <w:pPr>
        <w:spacing w:after="0"/>
        <w:ind w:left="0"/>
        <w:jc w:val="both"/>
      </w:pPr>
      <w:r>
        <w:rPr>
          <w:rFonts w:ascii="Times New Roman"/>
          <w:b w:val="false"/>
          <w:i w:val="false"/>
          <w:color w:val="000000"/>
          <w:sz w:val="28"/>
        </w:rPr>
        <w:t>
      в случаях, когда для оказания государственной услуги необходимо изучение документов двух и более организаций, а также периода более чем за пять лет, услугодателем срок оказания государственной услуги продлевается не более чем на тридцать календарных дней, о чем сообщается услугополучателю в течение 3 (трех) календарных дней со дня продления срока рассмотрения;</w:t>
      </w:r>
    </w:p>
    <w:bookmarkEnd w:id="35"/>
    <w:bookmarkStart w:name="z54" w:id="36"/>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w:t>
      </w:r>
    </w:p>
    <w:bookmarkEnd w:id="36"/>
    <w:bookmarkStart w:name="z55" w:id="37"/>
    <w:p>
      <w:pPr>
        <w:spacing w:after="0"/>
        <w:ind w:left="0"/>
        <w:jc w:val="both"/>
      </w:pPr>
      <w:r>
        <w:rPr>
          <w:rFonts w:ascii="Times New Roman"/>
          <w:b w:val="false"/>
          <w:i w:val="false"/>
          <w:color w:val="000000"/>
          <w:sz w:val="28"/>
        </w:rPr>
        <w:t>
      4) руководитель услугодателя подписывает результат государственной услуги и передает сотруднику канцелярии услугодателя – 1 (один) час;</w:t>
      </w:r>
    </w:p>
    <w:bookmarkEnd w:id="37"/>
    <w:bookmarkStart w:name="z56" w:id="38"/>
    <w:p>
      <w:pPr>
        <w:spacing w:after="0"/>
        <w:ind w:left="0"/>
        <w:jc w:val="both"/>
      </w:pPr>
      <w:r>
        <w:rPr>
          <w:rFonts w:ascii="Times New Roman"/>
          <w:b w:val="false"/>
          <w:i w:val="false"/>
          <w:color w:val="000000"/>
          <w:sz w:val="28"/>
        </w:rPr>
        <w:t xml:space="preserve">
      5) сотрудник канцелярии услугодателя выдает услугополучателю либо сотруднику Государственной корпорации результат государственной услуги - 15 (пятнадцать) минут. </w:t>
      </w:r>
    </w:p>
    <w:bookmarkEnd w:id="38"/>
    <w:bookmarkStart w:name="z57" w:id="39"/>
    <w:p>
      <w:pPr>
        <w:spacing w:after="0"/>
        <w:ind w:left="0"/>
        <w:jc w:val="both"/>
      </w:pPr>
      <w:r>
        <w:rPr>
          <w:rFonts w:ascii="Times New Roman"/>
          <w:b w:val="false"/>
          <w:i w:val="false"/>
          <w:color w:val="000000"/>
          <w:sz w:val="28"/>
        </w:rPr>
        <w:t>
      7. Результат процедур (действий) по оказанию государственной услуги, который служит основанием для начала выполнения следующей процедуры (действия):</w:t>
      </w:r>
    </w:p>
    <w:bookmarkEnd w:id="39"/>
    <w:bookmarkStart w:name="z58" w:id="40"/>
    <w:p>
      <w:pPr>
        <w:spacing w:after="0"/>
        <w:ind w:left="0"/>
        <w:jc w:val="both"/>
      </w:pPr>
      <w:r>
        <w:rPr>
          <w:rFonts w:ascii="Times New Roman"/>
          <w:b w:val="false"/>
          <w:i w:val="false"/>
          <w:color w:val="000000"/>
          <w:sz w:val="28"/>
        </w:rPr>
        <w:t>
      1) регистрация заявления услугополучателя;</w:t>
      </w:r>
    </w:p>
    <w:bookmarkEnd w:id="40"/>
    <w:bookmarkStart w:name="z59" w:id="41"/>
    <w:p>
      <w:pPr>
        <w:spacing w:after="0"/>
        <w:ind w:left="0"/>
        <w:jc w:val="both"/>
      </w:pPr>
      <w:r>
        <w:rPr>
          <w:rFonts w:ascii="Times New Roman"/>
          <w:b w:val="false"/>
          <w:i w:val="false"/>
          <w:color w:val="000000"/>
          <w:sz w:val="28"/>
        </w:rPr>
        <w:t>
      2) определение ответственного исполнителя услугодателя;</w:t>
      </w:r>
    </w:p>
    <w:bookmarkEnd w:id="41"/>
    <w:bookmarkStart w:name="z60" w:id="42"/>
    <w:p>
      <w:pPr>
        <w:spacing w:after="0"/>
        <w:ind w:left="0"/>
        <w:jc w:val="both"/>
      </w:pPr>
      <w:r>
        <w:rPr>
          <w:rFonts w:ascii="Times New Roman"/>
          <w:b w:val="false"/>
          <w:i w:val="false"/>
          <w:color w:val="000000"/>
          <w:sz w:val="28"/>
        </w:rPr>
        <w:t>
      3) проект результата государственной услуги;</w:t>
      </w:r>
    </w:p>
    <w:bookmarkEnd w:id="42"/>
    <w:bookmarkStart w:name="z61" w:id="43"/>
    <w:p>
      <w:pPr>
        <w:spacing w:after="0"/>
        <w:ind w:left="0"/>
        <w:jc w:val="both"/>
      </w:pPr>
      <w:r>
        <w:rPr>
          <w:rFonts w:ascii="Times New Roman"/>
          <w:b w:val="false"/>
          <w:i w:val="false"/>
          <w:color w:val="000000"/>
          <w:sz w:val="28"/>
        </w:rPr>
        <w:t>
      4) подписание проекта результата государственной услуги;</w:t>
      </w:r>
    </w:p>
    <w:bookmarkEnd w:id="43"/>
    <w:bookmarkStart w:name="z62" w:id="44"/>
    <w:p>
      <w:pPr>
        <w:spacing w:after="0"/>
        <w:ind w:left="0"/>
        <w:jc w:val="both"/>
      </w:pPr>
      <w:r>
        <w:rPr>
          <w:rFonts w:ascii="Times New Roman"/>
          <w:b w:val="false"/>
          <w:i w:val="false"/>
          <w:color w:val="000000"/>
          <w:sz w:val="28"/>
        </w:rPr>
        <w:t xml:space="preserve">
      5) выдача результата государственной услуги сотруднику канцелярии услугодателя либо сотруднику Государственной корпорации; </w:t>
      </w:r>
    </w:p>
    <w:bookmarkEnd w:id="44"/>
    <w:bookmarkStart w:name="z63" w:id="45"/>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45"/>
    <w:bookmarkStart w:name="z64" w:id="46"/>
    <w:p>
      <w:pPr>
        <w:spacing w:after="0"/>
        <w:ind w:left="0"/>
        <w:jc w:val="both"/>
      </w:pPr>
      <w:r>
        <w:rPr>
          <w:rFonts w:ascii="Times New Roman"/>
          <w:b w:val="false"/>
          <w:i w:val="false"/>
          <w:color w:val="000000"/>
          <w:sz w:val="28"/>
        </w:rPr>
        <w:t>
      8. Перечень структурных подразделений (работников) услугодателя, которые участвуют в процессе оказания государственной услуги:</w:t>
      </w:r>
    </w:p>
    <w:bookmarkEnd w:id="46"/>
    <w:bookmarkStart w:name="z65" w:id="47"/>
    <w:p>
      <w:pPr>
        <w:spacing w:after="0"/>
        <w:ind w:left="0"/>
        <w:jc w:val="both"/>
      </w:pPr>
      <w:r>
        <w:rPr>
          <w:rFonts w:ascii="Times New Roman"/>
          <w:b w:val="false"/>
          <w:i w:val="false"/>
          <w:color w:val="000000"/>
          <w:sz w:val="28"/>
        </w:rPr>
        <w:t>
      сотрудник канцелярии услугодателя;</w:t>
      </w:r>
    </w:p>
    <w:bookmarkEnd w:id="47"/>
    <w:bookmarkStart w:name="z66" w:id="48"/>
    <w:p>
      <w:pPr>
        <w:spacing w:after="0"/>
        <w:ind w:left="0"/>
        <w:jc w:val="both"/>
      </w:pPr>
      <w:r>
        <w:rPr>
          <w:rFonts w:ascii="Times New Roman"/>
          <w:b w:val="false"/>
          <w:i w:val="false"/>
          <w:color w:val="000000"/>
          <w:sz w:val="28"/>
        </w:rPr>
        <w:t>
      руководитель услугодателя;</w:t>
      </w:r>
    </w:p>
    <w:bookmarkEnd w:id="48"/>
    <w:bookmarkStart w:name="z67" w:id="49"/>
    <w:p>
      <w:pPr>
        <w:spacing w:after="0"/>
        <w:ind w:left="0"/>
        <w:jc w:val="both"/>
      </w:pPr>
      <w:r>
        <w:rPr>
          <w:rFonts w:ascii="Times New Roman"/>
          <w:b w:val="false"/>
          <w:i w:val="false"/>
          <w:color w:val="000000"/>
          <w:sz w:val="28"/>
        </w:rPr>
        <w:t>
      ответственный специалист услугодателя.</w:t>
      </w:r>
    </w:p>
    <w:bookmarkEnd w:id="49"/>
    <w:bookmarkStart w:name="z68" w:id="50"/>
    <w:p>
      <w:pPr>
        <w:spacing w:after="0"/>
        <w:ind w:left="0"/>
        <w:jc w:val="both"/>
      </w:pPr>
      <w:r>
        <w:rPr>
          <w:rFonts w:ascii="Times New Roman"/>
          <w:b w:val="false"/>
          <w:i w:val="false"/>
          <w:color w:val="000000"/>
          <w:sz w:val="28"/>
        </w:rPr>
        <w:t xml:space="preserve">
      9. Описание последовательности действий между структурными подразделениями (работниками) услугодателя с указанием длительности каждого действия: </w:t>
      </w:r>
    </w:p>
    <w:bookmarkEnd w:id="50"/>
    <w:bookmarkStart w:name="z69" w:id="51"/>
    <w:p>
      <w:pPr>
        <w:spacing w:after="0"/>
        <w:ind w:left="0"/>
        <w:jc w:val="both"/>
      </w:pPr>
      <w:r>
        <w:rPr>
          <w:rFonts w:ascii="Times New Roman"/>
          <w:b w:val="false"/>
          <w:i w:val="false"/>
          <w:color w:val="000000"/>
          <w:sz w:val="28"/>
        </w:rPr>
        <w:t>
      1) сотрудник канцелярии услугодателя осуществляет прием и регистрацию заявления и документов, указанных в пункте 5 настоящего регламента от сотрудника Государственной корпорации либо от услугополучателя и передает руководителю услугодателя - 30 (тридцать) минут;</w:t>
      </w:r>
    </w:p>
    <w:bookmarkEnd w:id="51"/>
    <w:bookmarkStart w:name="z70" w:id="52"/>
    <w:p>
      <w:pPr>
        <w:spacing w:after="0"/>
        <w:ind w:left="0"/>
        <w:jc w:val="both"/>
      </w:pPr>
      <w:r>
        <w:rPr>
          <w:rFonts w:ascii="Times New Roman"/>
          <w:b w:val="false"/>
          <w:i w:val="false"/>
          <w:color w:val="000000"/>
          <w:sz w:val="28"/>
        </w:rPr>
        <w:t>
      2) руководитель услугодателя ознакамливается с документами, определяет ответственного исполнителя услугодателя, налагает резолюцию -30 (тридцать) минут;</w:t>
      </w:r>
    </w:p>
    <w:bookmarkEnd w:id="52"/>
    <w:bookmarkStart w:name="z71" w:id="53"/>
    <w:p>
      <w:pPr>
        <w:spacing w:after="0"/>
        <w:ind w:left="0"/>
        <w:jc w:val="both"/>
      </w:pPr>
      <w:r>
        <w:rPr>
          <w:rFonts w:ascii="Times New Roman"/>
          <w:b w:val="false"/>
          <w:i w:val="false"/>
          <w:color w:val="000000"/>
          <w:sz w:val="28"/>
        </w:rPr>
        <w:t>
      3) ответственный исполнитель услугодателя осуществляет проверку полноты представленных документов, готовит проект результата оказания государственной услуги и передает руководителю услугодателя - 10 (десять) рабочих дней;</w:t>
      </w:r>
    </w:p>
    <w:bookmarkEnd w:id="53"/>
    <w:bookmarkStart w:name="z72" w:id="54"/>
    <w:p>
      <w:pPr>
        <w:spacing w:after="0"/>
        <w:ind w:left="0"/>
        <w:jc w:val="both"/>
      </w:pPr>
      <w:r>
        <w:rPr>
          <w:rFonts w:ascii="Times New Roman"/>
          <w:b w:val="false"/>
          <w:i w:val="false"/>
          <w:color w:val="000000"/>
          <w:sz w:val="28"/>
        </w:rPr>
        <w:t xml:space="preserve">
       в случаях, когда для оказания государственной услуги необходимо изучение документов двух и более организаций, а также периода более чем за пять лет, услугодателем срок оказания государственной услуги продлевается не более чем на тридцать календарных дней, о чем сообщается услугополучателю в течение 3 (трех) календарных дней со дня продления срока рассмотрения; </w:t>
      </w:r>
    </w:p>
    <w:bookmarkEnd w:id="54"/>
    <w:bookmarkStart w:name="z73" w:id="55"/>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w:t>
      </w:r>
    </w:p>
    <w:bookmarkEnd w:id="55"/>
    <w:bookmarkStart w:name="z74" w:id="56"/>
    <w:p>
      <w:pPr>
        <w:spacing w:after="0"/>
        <w:ind w:left="0"/>
        <w:jc w:val="both"/>
      </w:pPr>
      <w:r>
        <w:rPr>
          <w:rFonts w:ascii="Times New Roman"/>
          <w:b w:val="false"/>
          <w:i w:val="false"/>
          <w:color w:val="000000"/>
          <w:sz w:val="28"/>
        </w:rPr>
        <w:t>
      4) руководитель услугодателя подписывает результат государственной услуги и передает сотруднику канцелярии услугодателя – 1 (один) час;</w:t>
      </w:r>
    </w:p>
    <w:bookmarkEnd w:id="56"/>
    <w:bookmarkStart w:name="z75" w:id="57"/>
    <w:p>
      <w:pPr>
        <w:spacing w:after="0"/>
        <w:ind w:left="0"/>
        <w:jc w:val="both"/>
      </w:pPr>
      <w:r>
        <w:rPr>
          <w:rFonts w:ascii="Times New Roman"/>
          <w:b w:val="false"/>
          <w:i w:val="false"/>
          <w:color w:val="000000"/>
          <w:sz w:val="28"/>
        </w:rPr>
        <w:t xml:space="preserve">
      5) сотрудник канцелярии услугодателя выдает услугополучателю либо сотруднику Государственной корпорации результат государственной услуги - 15 (пятнадцать) минут. </w:t>
      </w:r>
    </w:p>
    <w:bookmarkEnd w:id="57"/>
    <w:bookmarkStart w:name="z76" w:id="58"/>
    <w:p>
      <w:pPr>
        <w:spacing w:after="0"/>
        <w:ind w:left="0"/>
        <w:jc w:val="left"/>
      </w:pPr>
      <w:r>
        <w:rPr>
          <w:rFonts w:ascii="Times New Roman"/>
          <w:b/>
          <w:i w:val="false"/>
          <w:color w:val="000000"/>
        </w:rPr>
        <w:t xml:space="preserve">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58"/>
    <w:bookmarkStart w:name="z77" w:id="59"/>
    <w:p>
      <w:pPr>
        <w:spacing w:after="0"/>
        <w:ind w:left="0"/>
        <w:jc w:val="both"/>
      </w:pPr>
      <w:r>
        <w:rPr>
          <w:rFonts w:ascii="Times New Roman"/>
          <w:b w:val="false"/>
          <w:i w:val="false"/>
          <w:color w:val="000000"/>
          <w:sz w:val="28"/>
        </w:rPr>
        <w:t>
      10. Для получения государственной услуги услугополучатель обращается в Государственной корпорации с пакетом документов согласно подпункту 2) пункта 5 настоящего регламента.</w:t>
      </w:r>
    </w:p>
    <w:bookmarkEnd w:id="59"/>
    <w:bookmarkStart w:name="z78" w:id="60"/>
    <w:p>
      <w:pPr>
        <w:spacing w:after="0"/>
        <w:ind w:left="0"/>
        <w:jc w:val="both"/>
      </w:pPr>
      <w:r>
        <w:rPr>
          <w:rFonts w:ascii="Times New Roman"/>
          <w:b w:val="false"/>
          <w:i w:val="false"/>
          <w:color w:val="000000"/>
          <w:sz w:val="28"/>
        </w:rPr>
        <w:t>
      11. Содержание каждого действия, входящего в состав процесса оказания государственной услуги, длительность его выполнения:</w:t>
      </w:r>
    </w:p>
    <w:bookmarkEnd w:id="60"/>
    <w:bookmarkStart w:name="z79" w:id="61"/>
    <w:p>
      <w:pPr>
        <w:spacing w:after="0"/>
        <w:ind w:left="0"/>
        <w:jc w:val="both"/>
      </w:pPr>
      <w:r>
        <w:rPr>
          <w:rFonts w:ascii="Times New Roman"/>
          <w:b w:val="false"/>
          <w:i w:val="false"/>
          <w:color w:val="000000"/>
          <w:sz w:val="28"/>
        </w:rPr>
        <w:t>
      1) работник Государственной корпорации осуществляет проверку полноты представленных документов, представленных услугополучателем- 5 (пять) минут;</w:t>
      </w:r>
    </w:p>
    <w:bookmarkEnd w:id="61"/>
    <w:bookmarkStart w:name="z80" w:id="62"/>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работник Государственной корпорации отказывает в приеме заявления и выдает расписку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p>
    <w:bookmarkEnd w:id="62"/>
    <w:bookmarkStart w:name="z81" w:id="63"/>
    <w:p>
      <w:pPr>
        <w:spacing w:after="0"/>
        <w:ind w:left="0"/>
        <w:jc w:val="both"/>
      </w:pPr>
      <w:r>
        <w:rPr>
          <w:rFonts w:ascii="Times New Roman"/>
          <w:b w:val="false"/>
          <w:i w:val="false"/>
          <w:color w:val="000000"/>
          <w:sz w:val="28"/>
        </w:rPr>
        <w:t>
      При соблюдении правильности и полноты заполнения заявления и предоставления полного пакета документов работник Государственной корпорации регистрирует заявление в информационной системе "Интегрированная информационная система для Центров обслуживания населения" (далее – ИИС ЦОН) - 5 (пять) минут;</w:t>
      </w:r>
    </w:p>
    <w:bookmarkEnd w:id="63"/>
    <w:bookmarkStart w:name="z82" w:id="64"/>
    <w:p>
      <w:pPr>
        <w:spacing w:after="0"/>
        <w:ind w:left="0"/>
        <w:jc w:val="both"/>
      </w:pPr>
      <w:r>
        <w:rPr>
          <w:rFonts w:ascii="Times New Roman"/>
          <w:b w:val="false"/>
          <w:i w:val="false"/>
          <w:color w:val="000000"/>
          <w:sz w:val="28"/>
        </w:rPr>
        <w:t>
      2)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 - 2 (две) минуты;</w:t>
      </w:r>
    </w:p>
    <w:bookmarkEnd w:id="64"/>
    <w:bookmarkStart w:name="z83" w:id="65"/>
    <w:p>
      <w:pPr>
        <w:spacing w:after="0"/>
        <w:ind w:left="0"/>
        <w:jc w:val="both"/>
      </w:pPr>
      <w:r>
        <w:rPr>
          <w:rFonts w:ascii="Times New Roman"/>
          <w:b w:val="false"/>
          <w:i w:val="false"/>
          <w:color w:val="000000"/>
          <w:sz w:val="28"/>
        </w:rPr>
        <w:t>
      3) работник Государственной корпорации идентифицирует личность услугополучателя, вносит соответствующую информацию об услугополучателе и список поданных документов в ИИС ЦОН, выдает услугополучателю расписку о приеме соответствующих документов- 3 (три) минуты;</w:t>
      </w:r>
    </w:p>
    <w:bookmarkEnd w:id="65"/>
    <w:bookmarkStart w:name="z84" w:id="66"/>
    <w:p>
      <w:pPr>
        <w:spacing w:after="0"/>
        <w:ind w:left="0"/>
        <w:jc w:val="both"/>
      </w:pPr>
      <w:r>
        <w:rPr>
          <w:rFonts w:ascii="Times New Roman"/>
          <w:b w:val="false"/>
          <w:i w:val="false"/>
          <w:color w:val="000000"/>
          <w:sz w:val="28"/>
        </w:rPr>
        <w:t>
      4)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связь- 5 (пять) минут;</w:t>
      </w:r>
    </w:p>
    <w:bookmarkEnd w:id="66"/>
    <w:bookmarkStart w:name="z85" w:id="67"/>
    <w:p>
      <w:pPr>
        <w:spacing w:after="0"/>
        <w:ind w:left="0"/>
        <w:jc w:val="both"/>
      </w:pPr>
      <w:r>
        <w:rPr>
          <w:rFonts w:ascii="Times New Roman"/>
          <w:b w:val="false"/>
          <w:i w:val="false"/>
          <w:color w:val="000000"/>
          <w:sz w:val="28"/>
        </w:rPr>
        <w:t>
      5) услугодатель осуществляет процедуры (действия) в соответствии с описанием порядка взаимодействия структурных подразделений (работников) услугодателя в процессе оказания государственной услуги.</w:t>
      </w:r>
    </w:p>
    <w:bookmarkEnd w:id="67"/>
    <w:bookmarkStart w:name="z86" w:id="68"/>
    <w:p>
      <w:pPr>
        <w:spacing w:after="0"/>
        <w:ind w:left="0"/>
        <w:jc w:val="both"/>
      </w:pPr>
      <w:r>
        <w:rPr>
          <w:rFonts w:ascii="Times New Roman"/>
          <w:b w:val="false"/>
          <w:i w:val="false"/>
          <w:color w:val="000000"/>
          <w:sz w:val="28"/>
        </w:rPr>
        <w:t>
      6) работник Государственной корпорации в срок, указанный в расписке о приеме соответствующих документов, выдает результат оказания государственной услуги услугополучателю – 15 (пятнадцать) минут.</w:t>
      </w:r>
    </w:p>
    <w:bookmarkEnd w:id="68"/>
    <w:bookmarkStart w:name="z87" w:id="69"/>
    <w:p>
      <w:pPr>
        <w:spacing w:after="0"/>
        <w:ind w:left="0"/>
        <w:jc w:val="both"/>
      </w:pPr>
      <w:r>
        <w:rPr>
          <w:rFonts w:ascii="Times New Roman"/>
          <w:b w:val="false"/>
          <w:i w:val="false"/>
          <w:color w:val="000000"/>
          <w:sz w:val="28"/>
        </w:rPr>
        <w:t>
      12. Порядок действий услугодателя и услугополучателя при оказании государственной услуги через портал:</w:t>
      </w:r>
    </w:p>
    <w:bookmarkEnd w:id="69"/>
    <w:bookmarkStart w:name="z88" w:id="70"/>
    <w:p>
      <w:pPr>
        <w:spacing w:after="0"/>
        <w:ind w:left="0"/>
        <w:jc w:val="both"/>
      </w:pPr>
      <w:r>
        <w:rPr>
          <w:rFonts w:ascii="Times New Roman"/>
          <w:b w:val="false"/>
          <w:i w:val="false"/>
          <w:color w:val="000000"/>
          <w:sz w:val="28"/>
        </w:rPr>
        <w:t>
      1) услугополучатель осуществляет регистрацию (авторизацию) на портале посредством ЭЦП;</w:t>
      </w:r>
    </w:p>
    <w:bookmarkEnd w:id="70"/>
    <w:bookmarkStart w:name="z89" w:id="71"/>
    <w:p>
      <w:pPr>
        <w:spacing w:after="0"/>
        <w:ind w:left="0"/>
        <w:jc w:val="both"/>
      </w:pPr>
      <w:r>
        <w:rPr>
          <w:rFonts w:ascii="Times New Roman"/>
          <w:b w:val="false"/>
          <w:i w:val="false"/>
          <w:color w:val="000000"/>
          <w:sz w:val="28"/>
        </w:rPr>
        <w:t xml:space="preserve">
      2) выбор услугополучателем электронной государственной услуги, заполнение полей электронного запроса и прикрепление документов, предусмотренных подпунктом 3) пункта 5 настоящего регламента; </w:t>
      </w:r>
    </w:p>
    <w:bookmarkEnd w:id="71"/>
    <w:bookmarkStart w:name="z90" w:id="72"/>
    <w:p>
      <w:pPr>
        <w:spacing w:after="0"/>
        <w:ind w:left="0"/>
        <w:jc w:val="both"/>
      </w:pPr>
      <w:r>
        <w:rPr>
          <w:rFonts w:ascii="Times New Roman"/>
          <w:b w:val="false"/>
          <w:i w:val="false"/>
          <w:color w:val="000000"/>
          <w:sz w:val="28"/>
        </w:rPr>
        <w:t>
      3) удостоверение электронного запроса для оказания электронной государственной услуги посредством ЭЦП услугополучателя;</w:t>
      </w:r>
    </w:p>
    <w:bookmarkEnd w:id="72"/>
    <w:bookmarkStart w:name="z91" w:id="73"/>
    <w:p>
      <w:pPr>
        <w:spacing w:after="0"/>
        <w:ind w:left="0"/>
        <w:jc w:val="both"/>
      </w:pPr>
      <w:r>
        <w:rPr>
          <w:rFonts w:ascii="Times New Roman"/>
          <w:b w:val="false"/>
          <w:i w:val="false"/>
          <w:color w:val="000000"/>
          <w:sz w:val="28"/>
        </w:rPr>
        <w:t>
      4) обработка (проверка, регистрация) электронного запроса услугодателем;</w:t>
      </w:r>
    </w:p>
    <w:bookmarkEnd w:id="73"/>
    <w:bookmarkStart w:name="z92" w:id="74"/>
    <w:p>
      <w:pPr>
        <w:spacing w:after="0"/>
        <w:ind w:left="0"/>
        <w:jc w:val="both"/>
      </w:pPr>
      <w:r>
        <w:rPr>
          <w:rFonts w:ascii="Times New Roman"/>
          <w:b w:val="false"/>
          <w:i w:val="false"/>
          <w:color w:val="000000"/>
          <w:sz w:val="28"/>
        </w:rPr>
        <w:t>
      5)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w:t>
      </w:r>
    </w:p>
    <w:bookmarkEnd w:id="74"/>
    <w:bookmarkStart w:name="z93" w:id="75"/>
    <w:p>
      <w:pPr>
        <w:spacing w:after="0"/>
        <w:ind w:left="0"/>
        <w:jc w:val="both"/>
      </w:pPr>
      <w:r>
        <w:rPr>
          <w:rFonts w:ascii="Times New Roman"/>
          <w:b w:val="false"/>
          <w:i w:val="false"/>
          <w:color w:val="000000"/>
          <w:sz w:val="28"/>
        </w:rPr>
        <w:t>
      6) подготовка и направление услугодателем в "личный кабинет" услугополучателя результата оказания государственной услуги в форме электронного документа, подписанного ЭЦП руководителя услугодателя;</w:t>
      </w:r>
    </w:p>
    <w:bookmarkEnd w:id="75"/>
    <w:bookmarkStart w:name="z94" w:id="76"/>
    <w:p>
      <w:pPr>
        <w:spacing w:after="0"/>
        <w:ind w:left="0"/>
        <w:jc w:val="both"/>
      </w:pPr>
      <w:r>
        <w:rPr>
          <w:rFonts w:ascii="Times New Roman"/>
          <w:b w:val="false"/>
          <w:i w:val="false"/>
          <w:color w:val="000000"/>
          <w:sz w:val="28"/>
        </w:rPr>
        <w:t>
      7) получение услугополучателем результата государственной услуги в истории получения государственных услуг личного кабинета услугополучателя.</w:t>
      </w:r>
    </w:p>
    <w:bookmarkEnd w:id="76"/>
    <w:bookmarkStart w:name="z95" w:id="77"/>
    <w:p>
      <w:pPr>
        <w:spacing w:after="0"/>
        <w:ind w:left="0"/>
        <w:jc w:val="both"/>
      </w:pPr>
      <w:r>
        <w:rPr>
          <w:rFonts w:ascii="Times New Roman"/>
          <w:b w:val="false"/>
          <w:i w:val="false"/>
          <w:color w:val="000000"/>
          <w:sz w:val="28"/>
        </w:rPr>
        <w:t xml:space="preserve">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регламенту государственной услуги "Выдача архивных справок"</w:t>
            </w:r>
          </w:p>
        </w:tc>
      </w:tr>
    </w:tbl>
    <w:bookmarkStart w:name="z98" w:id="78"/>
    <w:p>
      <w:pPr>
        <w:spacing w:after="0"/>
        <w:ind w:left="0"/>
        <w:jc w:val="left"/>
      </w:pPr>
      <w:r>
        <w:rPr>
          <w:rFonts w:ascii="Times New Roman"/>
          <w:b/>
          <w:i w:val="false"/>
          <w:color w:val="000000"/>
        </w:rPr>
        <w:t xml:space="preserve"> Государственные архивы Северо-Казахстанской области, оказывающие государственную услугу "Выдача архивных справок"</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2177"/>
        <w:gridCol w:w="3508"/>
        <w:gridCol w:w="6098"/>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9"/>
          <w:p>
            <w:pPr>
              <w:spacing w:after="20"/>
              <w:ind w:left="20"/>
              <w:jc w:val="both"/>
            </w:pPr>
            <w:r>
              <w:rPr>
                <w:rFonts w:ascii="Times New Roman"/>
                <w:b w:val="false"/>
                <w:i w:val="false"/>
                <w:color w:val="000000"/>
                <w:sz w:val="20"/>
              </w:rPr>
              <w:t>
№п/п</w:t>
            </w:r>
          </w:p>
          <w:bookmarkEnd w:id="79"/>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архива</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архива</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телефонов, режим работы организаций</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0"/>
          <w:p>
            <w:pPr>
              <w:spacing w:after="20"/>
              <w:ind w:left="20"/>
              <w:jc w:val="both"/>
            </w:pPr>
            <w:r>
              <w:rPr>
                <w:rFonts w:ascii="Times New Roman"/>
                <w:b w:val="false"/>
                <w:i w:val="false"/>
                <w:color w:val="000000"/>
                <w:sz w:val="20"/>
              </w:rPr>
              <w:t>
1</w:t>
            </w:r>
          </w:p>
          <w:bookmarkEnd w:id="80"/>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1"/>
          <w:p>
            <w:pPr>
              <w:spacing w:after="20"/>
              <w:ind w:left="20"/>
              <w:jc w:val="both"/>
            </w:pPr>
            <w:r>
              <w:rPr>
                <w:rFonts w:ascii="Times New Roman"/>
                <w:b w:val="false"/>
                <w:i w:val="false"/>
                <w:color w:val="000000"/>
                <w:sz w:val="20"/>
              </w:rPr>
              <w:t>
1</w:t>
            </w:r>
          </w:p>
          <w:bookmarkEnd w:id="81"/>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"Северо-Казахстанский Государственный архив" управления культуры, архивов и документации акимата Северо-Казахстанской области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Республика Казахстан, Северо-Казахстанская область, город Петропавловск, улица Интернациональная,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8(7152) 46-48-19 </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2"/>
          <w:p>
            <w:pPr>
              <w:spacing w:after="20"/>
              <w:ind w:left="20"/>
              <w:jc w:val="both"/>
            </w:pPr>
            <w:r>
              <w:rPr>
                <w:rFonts w:ascii="Times New Roman"/>
                <w:b w:val="false"/>
                <w:i w:val="false"/>
                <w:color w:val="000000"/>
                <w:sz w:val="20"/>
              </w:rPr>
              <w:t>
2</w:t>
            </w:r>
          </w:p>
          <w:bookmarkEnd w:id="82"/>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"Архив по личному составу города Петропавловска" управления культуры, архивов и документации акимата Северо-Казахстанской области</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150009, Республика Казахстан, Северо-Казахстанская область, город Петропавловск, улица Жамбыла, 249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 42-57-22</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3"/>
          <w:p>
            <w:pPr>
              <w:spacing w:after="20"/>
              <w:ind w:left="20"/>
              <w:jc w:val="both"/>
            </w:pPr>
            <w:r>
              <w:rPr>
                <w:rFonts w:ascii="Times New Roman"/>
                <w:b w:val="false"/>
                <w:i w:val="false"/>
                <w:color w:val="000000"/>
                <w:sz w:val="20"/>
              </w:rPr>
              <w:t>
3</w:t>
            </w:r>
          </w:p>
          <w:bookmarkEnd w:id="83"/>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"Айыртауский районный архив" управления культуры, архивов и документации акимата Северо-Казахстанской области</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 Республика Казахстан, Северо-Казахстанская область, Айыртауский район, село Саумалколь, микрорайон,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8(71533) 2-73-42 </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4"/>
          <w:p>
            <w:pPr>
              <w:spacing w:after="20"/>
              <w:ind w:left="20"/>
              <w:jc w:val="both"/>
            </w:pPr>
            <w:r>
              <w:rPr>
                <w:rFonts w:ascii="Times New Roman"/>
                <w:b w:val="false"/>
                <w:i w:val="false"/>
                <w:color w:val="000000"/>
                <w:sz w:val="20"/>
              </w:rPr>
              <w:t>
4</w:t>
            </w:r>
          </w:p>
          <w:bookmarkEnd w:id="84"/>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"Аккайынский районный архив" управления культуры, архивов и документации Северо-Казахстанской области акимата Северо-Казахстанской области</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 Республика Казахстан, Северо-Казахстанская область, Аккайынский район, село Смирново, улица Народная, 39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8(71532) 2-10-41 </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5"/>
          <w:p>
            <w:pPr>
              <w:spacing w:after="20"/>
              <w:ind w:left="20"/>
              <w:jc w:val="both"/>
            </w:pPr>
            <w:r>
              <w:rPr>
                <w:rFonts w:ascii="Times New Roman"/>
                <w:b w:val="false"/>
                <w:i w:val="false"/>
                <w:color w:val="000000"/>
                <w:sz w:val="20"/>
              </w:rPr>
              <w:t>
5</w:t>
            </w:r>
          </w:p>
          <w:bookmarkEnd w:id="85"/>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"Акжарский районный архив" управления культуры, архивов и документации акимата Северо-Казахстанской области</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 Республика Казахстан, Северо-Казахстанская область, Акжарский район, село Талшик, улица Целинная, 20</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8(71546) 2-12-35 </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6"/>
          <w:p>
            <w:pPr>
              <w:spacing w:after="20"/>
              <w:ind w:left="20"/>
              <w:jc w:val="both"/>
            </w:pPr>
            <w:r>
              <w:rPr>
                <w:rFonts w:ascii="Times New Roman"/>
                <w:b w:val="false"/>
                <w:i w:val="false"/>
                <w:color w:val="000000"/>
                <w:sz w:val="20"/>
              </w:rPr>
              <w:t>
6</w:t>
            </w:r>
          </w:p>
          <w:bookmarkEnd w:id="86"/>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"Архив района имени Габита Мусрепова" управления культуры, архивов и документации акимата Северо-Казахстанской области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 Республика Казахстан, Северо-Казахстанская область, район имени Габита Мусрепова, село Новоишимское, улица Ленина,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8(71535) 2-27-04 </w:t>
            </w:r>
            <w:r>
              <w:br/>
            </w:r>
            <w:r>
              <w:rPr>
                <w:rFonts w:ascii="Times New Roman"/>
                <w:b w:val="false"/>
                <w:i w:val="false"/>
                <w:color w:val="000000"/>
                <w:sz w:val="20"/>
              </w:rPr>
              <w:t xml:space="preserve">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7"/>
          <w:p>
            <w:pPr>
              <w:spacing w:after="20"/>
              <w:ind w:left="20"/>
              <w:jc w:val="both"/>
            </w:pPr>
            <w:r>
              <w:rPr>
                <w:rFonts w:ascii="Times New Roman"/>
                <w:b w:val="false"/>
                <w:i w:val="false"/>
                <w:color w:val="000000"/>
                <w:sz w:val="20"/>
              </w:rPr>
              <w:t>
7</w:t>
            </w:r>
          </w:p>
          <w:bookmarkEnd w:id="87"/>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"Есильский районный архив" управления культуры, архивов и документации акимата Северо-Казахстанской области</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 Республика Казахстан, Северо-Казахстанская область, Есильский район, село Явленка, улица Ленина, 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8(71543)2-17-88 </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8"/>
          <w:p>
            <w:pPr>
              <w:spacing w:after="20"/>
              <w:ind w:left="20"/>
              <w:jc w:val="both"/>
            </w:pPr>
            <w:r>
              <w:rPr>
                <w:rFonts w:ascii="Times New Roman"/>
                <w:b w:val="false"/>
                <w:i w:val="false"/>
                <w:color w:val="000000"/>
                <w:sz w:val="20"/>
              </w:rPr>
              <w:t>
8</w:t>
            </w:r>
          </w:p>
          <w:bookmarkEnd w:id="88"/>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"Жамбылский районный архив" управления культуры, архивов и документации акимата Северо-Казахстанской области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 Республика Казахстан, Северо-Казахстанская область, Жамбылский район, село Пресновка, улица Мира, 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8(71544)2-13-70 </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9"/>
          <w:p>
            <w:pPr>
              <w:spacing w:after="20"/>
              <w:ind w:left="20"/>
              <w:jc w:val="both"/>
            </w:pPr>
            <w:r>
              <w:rPr>
                <w:rFonts w:ascii="Times New Roman"/>
                <w:b w:val="false"/>
                <w:i w:val="false"/>
                <w:color w:val="000000"/>
                <w:sz w:val="20"/>
              </w:rPr>
              <w:t>
9</w:t>
            </w:r>
          </w:p>
          <w:bookmarkEnd w:id="89"/>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"Кызылжарский районный архив" управления культуры, архивов и документации акимата Северо-Казахстанской области</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 Республика Казахстан, Северо-Казахстанская область, Кызылжарский район, село Бесколь, улица Спортивная, дом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8(71538) 2-19-67 </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0"/>
          <w:p>
            <w:pPr>
              <w:spacing w:after="20"/>
              <w:ind w:left="20"/>
              <w:jc w:val="both"/>
            </w:pPr>
            <w:r>
              <w:rPr>
                <w:rFonts w:ascii="Times New Roman"/>
                <w:b w:val="false"/>
                <w:i w:val="false"/>
                <w:color w:val="000000"/>
                <w:sz w:val="20"/>
              </w:rPr>
              <w:t>
10</w:t>
            </w:r>
          </w:p>
          <w:bookmarkEnd w:id="90"/>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"Архив района Магжана Жумабаева" управления культуры, архивов и документации акимата Северо-Казахстанской области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 Республика Казахстан, Северо-Казахстанская область, район Магжана Жумабаева, город Булаево, улица Береговая, 23</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8(71531) 2-12-02 </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1"/>
          <w:p>
            <w:pPr>
              <w:spacing w:after="20"/>
              <w:ind w:left="20"/>
              <w:jc w:val="both"/>
            </w:pPr>
            <w:r>
              <w:rPr>
                <w:rFonts w:ascii="Times New Roman"/>
                <w:b w:val="false"/>
                <w:i w:val="false"/>
                <w:color w:val="000000"/>
                <w:sz w:val="20"/>
              </w:rPr>
              <w:t>
11</w:t>
            </w:r>
          </w:p>
          <w:bookmarkEnd w:id="91"/>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"Мамлютский районный архив" управления культуры, архивов и документации акимата Северо-Казахстанской области</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 Республика Казахстан, Северо-Казахстанская область, Мамлютский район, город Мамлютка, улица Ленина 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(71541) 2-18-03 </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2"/>
          <w:p>
            <w:pPr>
              <w:spacing w:after="20"/>
              <w:ind w:left="20"/>
              <w:jc w:val="both"/>
            </w:pPr>
            <w:r>
              <w:rPr>
                <w:rFonts w:ascii="Times New Roman"/>
                <w:b w:val="false"/>
                <w:i w:val="false"/>
                <w:color w:val="000000"/>
                <w:sz w:val="20"/>
              </w:rPr>
              <w:t>
12</w:t>
            </w:r>
          </w:p>
          <w:bookmarkEnd w:id="92"/>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"Тайыншинский районный архив" управления культуры, архивов и документации Северо-Казахстанской области акимата Северо-Казахстанской области</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 Республика Казахстан, Северо-Казахстанская область, Тайыншинский район, город Тайынша, улица Пролетарская, 193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(71536) 2-33-91</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3"/>
          <w:p>
            <w:pPr>
              <w:spacing w:after="20"/>
              <w:ind w:left="20"/>
              <w:jc w:val="both"/>
            </w:pPr>
            <w:r>
              <w:rPr>
                <w:rFonts w:ascii="Times New Roman"/>
                <w:b w:val="false"/>
                <w:i w:val="false"/>
                <w:color w:val="000000"/>
                <w:sz w:val="20"/>
              </w:rPr>
              <w:t>
13</w:t>
            </w:r>
          </w:p>
          <w:bookmarkEnd w:id="93"/>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"Тимирязевский районный архив" управления культуры, архивов и документации акимата Северо-Казахстанской области</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 Республика Казахстан, Северо-Казахстанская область, Тимирязевский район, село Тимирязево, улица Шокана Уалиханова, 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(71537) 2-18-35 </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4"/>
          <w:p>
            <w:pPr>
              <w:spacing w:after="20"/>
              <w:ind w:left="20"/>
              <w:jc w:val="both"/>
            </w:pPr>
            <w:r>
              <w:rPr>
                <w:rFonts w:ascii="Times New Roman"/>
                <w:b w:val="false"/>
                <w:i w:val="false"/>
                <w:color w:val="000000"/>
                <w:sz w:val="20"/>
              </w:rPr>
              <w:t>
14</w:t>
            </w:r>
          </w:p>
          <w:bookmarkEnd w:id="94"/>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"Уалихановский районный архив" управления культуры, архивов и документации акимата Северо-Казахстанской области</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 Республика Казахстан, Северо-Казахстанская область, Уалихановский район, село Кишкенеколь, улица Уалиханова, 85</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8(71542) 2-11-32 </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5"/>
          <w:p>
            <w:pPr>
              <w:spacing w:after="20"/>
              <w:ind w:left="20"/>
              <w:jc w:val="both"/>
            </w:pPr>
            <w:r>
              <w:rPr>
                <w:rFonts w:ascii="Times New Roman"/>
                <w:b w:val="false"/>
                <w:i w:val="false"/>
                <w:color w:val="000000"/>
                <w:sz w:val="20"/>
              </w:rPr>
              <w:t>
15</w:t>
            </w:r>
          </w:p>
          <w:bookmarkEnd w:id="95"/>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"Архив района Шал акына" управления культуры, архивов и документации акимата Северо-Казахстанской области</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 Республика Казахстан, Северо-Казахстанская область, район Шал акына, город Сергеевка, улица Победы, 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(71534) 2-10-95 </w:t>
            </w:r>
            <w:r>
              <w:br/>
            </w:r>
            <w:r>
              <w:rPr>
                <w:rFonts w:ascii="Times New Roman"/>
                <w:b w:val="false"/>
                <w:i w:val="false"/>
                <w:color w:val="000000"/>
                <w:sz w:val="20"/>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регламенту государственной услуги "Выдача архивных справок"</w:t>
            </w:r>
          </w:p>
        </w:tc>
      </w:tr>
    </w:tbl>
    <w:bookmarkStart w:name="z118" w:id="96"/>
    <w:p>
      <w:pPr>
        <w:spacing w:after="0"/>
        <w:ind w:left="0"/>
        <w:jc w:val="both"/>
      </w:pPr>
      <w:r>
        <w:rPr>
          <w:rFonts w:ascii="Times New Roman"/>
          <w:b w:val="false"/>
          <w:i w:val="false"/>
          <w:color w:val="000000"/>
          <w:sz w:val="28"/>
        </w:rPr>
        <w:t>
      Форма</w:t>
      </w:r>
    </w:p>
    <w:bookmarkEnd w:id="96"/>
    <w:bookmarkStart w:name="z119" w:id="97"/>
    <w:p>
      <w:pPr>
        <w:spacing w:after="0"/>
        <w:ind w:left="0"/>
        <w:jc w:val="both"/>
      </w:pPr>
      <w:r>
        <w:rPr>
          <w:rFonts w:ascii="Times New Roman"/>
          <w:b w:val="false"/>
          <w:i w:val="false"/>
          <w:color w:val="000000"/>
          <w:sz w:val="28"/>
        </w:rPr>
        <w:t>
      __________________________________</w:t>
      </w:r>
      <w:r>
        <w:br/>
      </w:r>
      <w:r>
        <w:rPr>
          <w:rFonts w:ascii="Times New Roman"/>
          <w:b w:val="false"/>
          <w:i w:val="false"/>
          <w:color w:val="000000"/>
          <w:sz w:val="28"/>
        </w:rPr>
        <w:t xml:space="preserve">(наименование услугодателя) </w:t>
      </w:r>
      <w:r>
        <w:br/>
      </w:r>
      <w:r>
        <w:rPr>
          <w:rFonts w:ascii="Times New Roman"/>
          <w:b w:val="false"/>
          <w:i w:val="false"/>
          <w:color w:val="000000"/>
          <w:sz w:val="28"/>
        </w:rPr>
        <w:t>от ______________________________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__________________________________</w:t>
      </w:r>
    </w:p>
    <w:bookmarkEnd w:id="97"/>
    <w:bookmarkStart w:name="z120" w:id="98"/>
    <w:p>
      <w:pPr>
        <w:spacing w:after="0"/>
        <w:ind w:left="0"/>
        <w:jc w:val="both"/>
      </w:pPr>
      <w:r>
        <w:rPr>
          <w:rFonts w:ascii="Times New Roman"/>
          <w:b w:val="false"/>
          <w:i w:val="false"/>
          <w:color w:val="000000"/>
          <w:sz w:val="28"/>
        </w:rPr>
        <w:t>
      услугополучателя)</w:t>
      </w:r>
    </w:p>
    <w:bookmarkEnd w:id="98"/>
    <w:bookmarkStart w:name="z121" w:id="99"/>
    <w:p>
      <w:pPr>
        <w:spacing w:after="0"/>
        <w:ind w:left="0"/>
        <w:jc w:val="both"/>
      </w:pPr>
      <w:r>
        <w:rPr>
          <w:rFonts w:ascii="Times New Roman"/>
          <w:b w:val="false"/>
          <w:i w:val="false"/>
          <w:color w:val="000000"/>
          <w:sz w:val="28"/>
        </w:rPr>
        <w:t>
      Место жительства (для физического лица)/</w:t>
      </w:r>
    </w:p>
    <w:bookmarkEnd w:id="99"/>
    <w:bookmarkStart w:name="z122" w:id="100"/>
    <w:p>
      <w:pPr>
        <w:spacing w:after="0"/>
        <w:ind w:left="0"/>
        <w:jc w:val="both"/>
      </w:pPr>
      <w:r>
        <w:rPr>
          <w:rFonts w:ascii="Times New Roman"/>
          <w:b w:val="false"/>
          <w:i w:val="false"/>
          <w:color w:val="000000"/>
          <w:sz w:val="28"/>
        </w:rPr>
        <w:t>
      юридический адрес (для юридического лица):</w:t>
      </w:r>
      <w:r>
        <w:br/>
      </w:r>
      <w:r>
        <w:rPr>
          <w:rFonts w:ascii="Times New Roman"/>
          <w:b w:val="false"/>
          <w:i w:val="false"/>
          <w:color w:val="000000"/>
          <w:sz w:val="28"/>
        </w:rPr>
        <w:t>__________________________________</w:t>
      </w:r>
      <w:r>
        <w:br/>
      </w:r>
      <w:r>
        <w:rPr>
          <w:rFonts w:ascii="Times New Roman"/>
          <w:b w:val="false"/>
          <w:i w:val="false"/>
          <w:color w:val="000000"/>
          <w:sz w:val="28"/>
        </w:rPr>
        <w:t>Контактный телефон:_____________________________</w:t>
      </w:r>
      <w:r>
        <w:br/>
      </w:r>
      <w:r>
        <w:rPr>
          <w:rFonts w:ascii="Times New Roman"/>
          <w:b w:val="false"/>
          <w:i w:val="false"/>
          <w:color w:val="000000"/>
          <w:sz w:val="28"/>
        </w:rPr>
        <w:t>Индивидуальный идентификационный номер</w:t>
      </w:r>
      <w:r>
        <w:br/>
      </w:r>
      <w:r>
        <w:rPr>
          <w:rFonts w:ascii="Times New Roman"/>
          <w:b w:val="false"/>
          <w:i w:val="false"/>
          <w:color w:val="000000"/>
          <w:sz w:val="28"/>
        </w:rPr>
        <w:t>______________________________</w:t>
      </w:r>
    </w:p>
    <w:bookmarkEnd w:id="100"/>
    <w:bookmarkStart w:name="z123" w:id="101"/>
    <w:p>
      <w:pPr>
        <w:spacing w:after="0"/>
        <w:ind w:left="0"/>
        <w:jc w:val="left"/>
      </w:pPr>
      <w:r>
        <w:rPr>
          <w:rFonts w:ascii="Times New Roman"/>
          <w:b/>
          <w:i w:val="false"/>
          <w:color w:val="000000"/>
        </w:rPr>
        <w:t xml:space="preserve"> Заявление</w:t>
      </w:r>
    </w:p>
    <w:bookmarkEnd w:id="101"/>
    <w:bookmarkStart w:name="z124" w:id="102"/>
    <w:p>
      <w:pPr>
        <w:spacing w:after="0"/>
        <w:ind w:left="0"/>
        <w:jc w:val="both"/>
      </w:pPr>
      <w:r>
        <w:rPr>
          <w:rFonts w:ascii="Times New Roman"/>
          <w:b w:val="false"/>
          <w:i w:val="false"/>
          <w:color w:val="000000"/>
          <w:sz w:val="28"/>
        </w:rPr>
        <w:t>
      Прошу выдать архивную справку (заверенные копии или архивные выписки из архивных документов) о подтверждении:______________________________________________________________</w:t>
      </w:r>
    </w:p>
    <w:bookmarkEnd w:id="102"/>
    <w:bookmarkStart w:name="z125" w:id="103"/>
    <w:p>
      <w:pPr>
        <w:spacing w:after="0"/>
        <w:ind w:left="0"/>
        <w:jc w:val="both"/>
      </w:pPr>
      <w:r>
        <w:rPr>
          <w:rFonts w:ascii="Times New Roman"/>
          <w:b w:val="false"/>
          <w:i w:val="false"/>
          <w:color w:val="000000"/>
          <w:sz w:val="28"/>
        </w:rPr>
        <w:t>
      (указать запрашиваемые сведения) ________________________________________________________________________________</w:t>
      </w:r>
    </w:p>
    <w:bookmarkEnd w:id="103"/>
    <w:bookmarkStart w:name="z126" w:id="104"/>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w:t>
      </w:r>
    </w:p>
    <w:bookmarkEnd w:id="104"/>
    <w:bookmarkStart w:name="z127" w:id="105"/>
    <w:p>
      <w:pPr>
        <w:spacing w:after="0"/>
        <w:ind w:left="0"/>
        <w:jc w:val="both"/>
      </w:pPr>
      <w:r>
        <w:rPr>
          <w:rFonts w:ascii="Times New Roman"/>
          <w:b w:val="false"/>
          <w:i w:val="false"/>
          <w:color w:val="000000"/>
          <w:sz w:val="28"/>
        </w:rPr>
        <w:t>
      (за следующий (щие) год(ы): _________________________________________________</w:t>
      </w:r>
    </w:p>
    <w:bookmarkEnd w:id="105"/>
    <w:bookmarkStart w:name="z128" w:id="106"/>
    <w:p>
      <w:pPr>
        <w:spacing w:after="0"/>
        <w:ind w:left="0"/>
        <w:jc w:val="both"/>
      </w:pPr>
      <w:r>
        <w:rPr>
          <w:rFonts w:ascii="Times New Roman"/>
          <w:b w:val="false"/>
          <w:i w:val="false"/>
          <w:color w:val="000000"/>
          <w:sz w:val="28"/>
        </w:rPr>
        <w:t>
      на: _______________________________________________________________________</w:t>
      </w:r>
    </w:p>
    <w:bookmarkEnd w:id="106"/>
    <w:bookmarkStart w:name="z129" w:id="107"/>
    <w:p>
      <w:pPr>
        <w:spacing w:after="0"/>
        <w:ind w:left="0"/>
        <w:jc w:val="both"/>
      </w:pPr>
      <w:r>
        <w:rPr>
          <w:rFonts w:ascii="Times New Roman"/>
          <w:b w:val="false"/>
          <w:i w:val="false"/>
          <w:color w:val="000000"/>
          <w:sz w:val="28"/>
        </w:rPr>
        <w:t>
      (фамилия (девичья фамилия), имя, отчество, (при его наличии, дата рождения лица, на которого) _______________________________________________________________________</w:t>
      </w:r>
    </w:p>
    <w:bookmarkEnd w:id="107"/>
    <w:bookmarkStart w:name="z130" w:id="108"/>
    <w:p>
      <w:pPr>
        <w:spacing w:after="0"/>
        <w:ind w:left="0"/>
        <w:jc w:val="both"/>
      </w:pPr>
      <w:r>
        <w:rPr>
          <w:rFonts w:ascii="Times New Roman"/>
          <w:b w:val="false"/>
          <w:i w:val="false"/>
          <w:color w:val="000000"/>
          <w:sz w:val="28"/>
        </w:rPr>
        <w:t>
      запрашиваются сведения) за указанный период)</w:t>
      </w:r>
    </w:p>
    <w:bookmarkEnd w:id="108"/>
    <w:bookmarkStart w:name="z131" w:id="109"/>
    <w:p>
      <w:pPr>
        <w:spacing w:after="0"/>
        <w:ind w:left="0"/>
        <w:jc w:val="both"/>
      </w:pPr>
      <w:r>
        <w:rPr>
          <w:rFonts w:ascii="Times New Roman"/>
          <w:b w:val="false"/>
          <w:i w:val="false"/>
          <w:color w:val="000000"/>
          <w:sz w:val="28"/>
        </w:rPr>
        <w:t>
      __________________________________________________________________________</w:t>
      </w:r>
    </w:p>
    <w:bookmarkEnd w:id="109"/>
    <w:bookmarkStart w:name="z132" w:id="110"/>
    <w:p>
      <w:pPr>
        <w:spacing w:after="0"/>
        <w:ind w:left="0"/>
        <w:jc w:val="both"/>
      </w:pPr>
      <w:r>
        <w:rPr>
          <w:rFonts w:ascii="Times New Roman"/>
          <w:b w:val="false"/>
          <w:i w:val="false"/>
          <w:color w:val="000000"/>
          <w:sz w:val="28"/>
        </w:rPr>
        <w:t>
      __________________________________________________________________________</w:t>
      </w:r>
    </w:p>
    <w:bookmarkEnd w:id="110"/>
    <w:bookmarkStart w:name="z133" w:id="111"/>
    <w:p>
      <w:pPr>
        <w:spacing w:after="0"/>
        <w:ind w:left="0"/>
        <w:jc w:val="both"/>
      </w:pPr>
      <w:r>
        <w:rPr>
          <w:rFonts w:ascii="Times New Roman"/>
          <w:b w:val="false"/>
          <w:i w:val="false"/>
          <w:color w:val="000000"/>
          <w:sz w:val="28"/>
        </w:rPr>
        <w:t>
      Приложение: документы либо их копии, подтверждающие запрашиваемые сведения (при наличии):</w:t>
      </w:r>
    </w:p>
    <w:bookmarkEnd w:id="111"/>
    <w:bookmarkStart w:name="z134" w:id="112"/>
    <w:p>
      <w:pPr>
        <w:spacing w:after="0"/>
        <w:ind w:left="0"/>
        <w:jc w:val="both"/>
      </w:pPr>
      <w:r>
        <w:rPr>
          <w:rFonts w:ascii="Times New Roman"/>
          <w:b w:val="false"/>
          <w:i w:val="false"/>
          <w:color w:val="000000"/>
          <w:sz w:val="28"/>
        </w:rPr>
        <w:t>
      1)________________________________________;</w:t>
      </w:r>
    </w:p>
    <w:bookmarkEnd w:id="112"/>
    <w:bookmarkStart w:name="z135" w:id="113"/>
    <w:p>
      <w:pPr>
        <w:spacing w:after="0"/>
        <w:ind w:left="0"/>
        <w:jc w:val="both"/>
      </w:pPr>
      <w:r>
        <w:rPr>
          <w:rFonts w:ascii="Times New Roman"/>
          <w:b w:val="false"/>
          <w:i w:val="false"/>
          <w:color w:val="000000"/>
          <w:sz w:val="28"/>
        </w:rPr>
        <w:t>
      2)________________________________________;</w:t>
      </w:r>
    </w:p>
    <w:bookmarkEnd w:id="113"/>
    <w:bookmarkStart w:name="z136" w:id="114"/>
    <w:p>
      <w:pPr>
        <w:spacing w:after="0"/>
        <w:ind w:left="0"/>
        <w:jc w:val="both"/>
      </w:pPr>
      <w:r>
        <w:rPr>
          <w:rFonts w:ascii="Times New Roman"/>
          <w:b w:val="false"/>
          <w:i w:val="false"/>
          <w:color w:val="000000"/>
          <w:sz w:val="28"/>
        </w:rPr>
        <w:t>
      3)________________________________________.</w:t>
      </w:r>
    </w:p>
    <w:bookmarkEnd w:id="114"/>
    <w:bookmarkStart w:name="z137" w:id="115"/>
    <w:p>
      <w:pPr>
        <w:spacing w:after="0"/>
        <w:ind w:left="0"/>
        <w:jc w:val="both"/>
      </w:pPr>
      <w:r>
        <w:rPr>
          <w:rFonts w:ascii="Times New Roman"/>
          <w:b w:val="false"/>
          <w:i w:val="false"/>
          <w:color w:val="000000"/>
          <w:sz w:val="28"/>
        </w:rPr>
        <w:t xml:space="preserve">
      Согласен на использование сведений, составляющих охраняемую законом тайну, содержащихся в информационных системах_______________________________. </w:t>
      </w:r>
    </w:p>
    <w:bookmarkEnd w:id="115"/>
    <w:bookmarkStart w:name="z138" w:id="116"/>
    <w:p>
      <w:pPr>
        <w:spacing w:after="0"/>
        <w:ind w:left="0"/>
        <w:jc w:val="both"/>
      </w:pPr>
      <w:r>
        <w:rPr>
          <w:rFonts w:ascii="Times New Roman"/>
          <w:b w:val="false"/>
          <w:i w:val="false"/>
          <w:color w:val="000000"/>
          <w:sz w:val="28"/>
        </w:rPr>
        <w:t>
      "_____" ______________ 20___года _____________ (подпись).</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регламенту государственной услуги "Выдача архивных справок"</w:t>
            </w:r>
          </w:p>
        </w:tc>
      </w:tr>
    </w:tbl>
    <w:bookmarkStart w:name="z141" w:id="117"/>
    <w:p>
      <w:pPr>
        <w:spacing w:after="0"/>
        <w:ind w:left="0"/>
        <w:jc w:val="both"/>
      </w:pPr>
      <w:r>
        <w:rPr>
          <w:rFonts w:ascii="Times New Roman"/>
          <w:b w:val="false"/>
          <w:i w:val="false"/>
          <w:color w:val="000000"/>
          <w:sz w:val="28"/>
        </w:rPr>
        <w:t>
      Форма</w:t>
      </w:r>
    </w:p>
    <w:bookmarkEnd w:id="117"/>
    <w:bookmarkStart w:name="z142" w:id="118"/>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________________________________________________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услугополучателя, либо наименование организации</w:t>
      </w:r>
      <w:r>
        <w:br/>
      </w:r>
      <w:r>
        <w:rPr>
          <w:rFonts w:ascii="Times New Roman"/>
          <w:b w:val="false"/>
          <w:i w:val="false"/>
          <w:color w:val="000000"/>
          <w:sz w:val="28"/>
        </w:rPr>
        <w:t xml:space="preserve">услугополучателя) </w:t>
      </w:r>
      <w:r>
        <w:br/>
      </w:r>
      <w:r>
        <w:rPr>
          <w:rFonts w:ascii="Times New Roman"/>
          <w:b w:val="false"/>
          <w:i w:val="false"/>
          <w:color w:val="000000"/>
          <w:sz w:val="28"/>
        </w:rPr>
        <w:t>________________________________________________</w:t>
      </w:r>
      <w:r>
        <w:br/>
      </w:r>
      <w:r>
        <w:rPr>
          <w:rFonts w:ascii="Times New Roman"/>
          <w:b w:val="false"/>
          <w:i w:val="false"/>
          <w:color w:val="000000"/>
          <w:sz w:val="28"/>
        </w:rPr>
        <w:t>________________________________________________</w:t>
      </w:r>
      <w:r>
        <w:br/>
      </w:r>
      <w:r>
        <w:rPr>
          <w:rFonts w:ascii="Times New Roman"/>
          <w:b w:val="false"/>
          <w:i w:val="false"/>
          <w:color w:val="000000"/>
          <w:sz w:val="28"/>
        </w:rPr>
        <w:t>(адрес услугополучателя)</w:t>
      </w:r>
    </w:p>
    <w:bookmarkEnd w:id="118"/>
    <w:bookmarkStart w:name="z143" w:id="119"/>
    <w:p>
      <w:pPr>
        <w:spacing w:after="0"/>
        <w:ind w:left="0"/>
        <w:jc w:val="left"/>
      </w:pPr>
      <w:r>
        <w:rPr>
          <w:rFonts w:ascii="Times New Roman"/>
          <w:b/>
          <w:i w:val="false"/>
          <w:color w:val="000000"/>
        </w:rPr>
        <w:t xml:space="preserve"> Расписка об отказе в приеме документов </w:t>
      </w:r>
    </w:p>
    <w:bookmarkEnd w:id="119"/>
    <w:bookmarkStart w:name="z144" w:id="120"/>
    <w:p>
      <w:pPr>
        <w:spacing w:after="0"/>
        <w:ind w:left="0"/>
        <w:jc w:val="both"/>
      </w:pPr>
      <w:r>
        <w:rPr>
          <w:rFonts w:ascii="Times New Roman"/>
          <w:b w:val="false"/>
          <w:i w:val="false"/>
          <w:color w:val="000000"/>
          <w:sz w:val="28"/>
        </w:rPr>
        <w:t>
      Руководствуясь пунктом 2 статьи 20 Закона Республики Казахстан от 15 апреля 2013 года "О государственных услугах", отдел № _____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"Выдача архивных справок" ввиду представления Вами неполного пакета документов согласно перечню, предусмотренному настоящим регламентом, а именно:</w:t>
      </w:r>
    </w:p>
    <w:bookmarkEnd w:id="120"/>
    <w:bookmarkStart w:name="z145" w:id="121"/>
    <w:p>
      <w:pPr>
        <w:spacing w:after="0"/>
        <w:ind w:left="0"/>
        <w:jc w:val="both"/>
      </w:pPr>
      <w:r>
        <w:rPr>
          <w:rFonts w:ascii="Times New Roman"/>
          <w:b w:val="false"/>
          <w:i w:val="false"/>
          <w:color w:val="000000"/>
          <w:sz w:val="28"/>
        </w:rPr>
        <w:t>
      Наименование отсутствующих документов:</w:t>
      </w:r>
    </w:p>
    <w:bookmarkEnd w:id="121"/>
    <w:bookmarkStart w:name="z146" w:id="122"/>
    <w:p>
      <w:pPr>
        <w:spacing w:after="0"/>
        <w:ind w:left="0"/>
        <w:jc w:val="both"/>
      </w:pPr>
      <w:r>
        <w:rPr>
          <w:rFonts w:ascii="Times New Roman"/>
          <w:b w:val="false"/>
          <w:i w:val="false"/>
          <w:color w:val="000000"/>
          <w:sz w:val="28"/>
        </w:rPr>
        <w:t>
      1) ________________________________________;</w:t>
      </w:r>
    </w:p>
    <w:bookmarkEnd w:id="122"/>
    <w:bookmarkStart w:name="z147" w:id="123"/>
    <w:p>
      <w:pPr>
        <w:spacing w:after="0"/>
        <w:ind w:left="0"/>
        <w:jc w:val="both"/>
      </w:pPr>
      <w:r>
        <w:rPr>
          <w:rFonts w:ascii="Times New Roman"/>
          <w:b w:val="false"/>
          <w:i w:val="false"/>
          <w:color w:val="000000"/>
          <w:sz w:val="28"/>
        </w:rPr>
        <w:t>
      2) ________________________________________;</w:t>
      </w:r>
    </w:p>
    <w:bookmarkEnd w:id="123"/>
    <w:bookmarkStart w:name="z148" w:id="124"/>
    <w:p>
      <w:pPr>
        <w:spacing w:after="0"/>
        <w:ind w:left="0"/>
        <w:jc w:val="both"/>
      </w:pPr>
      <w:r>
        <w:rPr>
          <w:rFonts w:ascii="Times New Roman"/>
          <w:b w:val="false"/>
          <w:i w:val="false"/>
          <w:color w:val="000000"/>
          <w:sz w:val="28"/>
        </w:rPr>
        <w:t>
      3) ________________________________________.</w:t>
      </w:r>
    </w:p>
    <w:bookmarkEnd w:id="124"/>
    <w:bookmarkStart w:name="z149" w:id="125"/>
    <w:p>
      <w:pPr>
        <w:spacing w:after="0"/>
        <w:ind w:left="0"/>
        <w:jc w:val="both"/>
      </w:pPr>
      <w:r>
        <w:rPr>
          <w:rFonts w:ascii="Times New Roman"/>
          <w:b w:val="false"/>
          <w:i w:val="false"/>
          <w:color w:val="000000"/>
          <w:sz w:val="28"/>
        </w:rPr>
        <w:t>
      Настоящая расписка составлена в двух экземплярах, по одному для каждой стороны.</w:t>
      </w:r>
    </w:p>
    <w:bookmarkEnd w:id="125"/>
    <w:bookmarkStart w:name="z150" w:id="126"/>
    <w:p>
      <w:pPr>
        <w:spacing w:after="0"/>
        <w:ind w:left="0"/>
        <w:jc w:val="both"/>
      </w:pPr>
      <w:r>
        <w:rPr>
          <w:rFonts w:ascii="Times New Roman"/>
          <w:b w:val="false"/>
          <w:i w:val="false"/>
          <w:color w:val="000000"/>
          <w:sz w:val="28"/>
        </w:rPr>
        <w:t xml:space="preserve">
      Фамилия, имя, отчество (при его наличии) </w:t>
      </w:r>
    </w:p>
    <w:bookmarkEnd w:id="126"/>
    <w:bookmarkStart w:name="z151" w:id="127"/>
    <w:p>
      <w:pPr>
        <w:spacing w:after="0"/>
        <w:ind w:left="0"/>
        <w:jc w:val="both"/>
      </w:pPr>
      <w:r>
        <w:rPr>
          <w:rFonts w:ascii="Times New Roman"/>
          <w:b w:val="false"/>
          <w:i w:val="false"/>
          <w:color w:val="000000"/>
          <w:sz w:val="28"/>
        </w:rPr>
        <w:t>
      работника Государственной корпорации                        (подпись)</w:t>
      </w:r>
    </w:p>
    <w:bookmarkEnd w:id="127"/>
    <w:bookmarkStart w:name="z152" w:id="128"/>
    <w:p>
      <w:pPr>
        <w:spacing w:after="0"/>
        <w:ind w:left="0"/>
        <w:jc w:val="both"/>
      </w:pPr>
      <w:r>
        <w:rPr>
          <w:rFonts w:ascii="Times New Roman"/>
          <w:b w:val="false"/>
          <w:i w:val="false"/>
          <w:color w:val="000000"/>
          <w:sz w:val="28"/>
        </w:rPr>
        <w:t xml:space="preserve">
      Дата </w:t>
      </w:r>
    </w:p>
    <w:bookmarkEnd w:id="128"/>
    <w:bookmarkStart w:name="z153" w:id="129"/>
    <w:p>
      <w:pPr>
        <w:spacing w:after="0"/>
        <w:ind w:left="0"/>
        <w:jc w:val="both"/>
      </w:pPr>
      <w:r>
        <w:rPr>
          <w:rFonts w:ascii="Times New Roman"/>
          <w:b w:val="false"/>
          <w:i w:val="false"/>
          <w:color w:val="000000"/>
          <w:sz w:val="28"/>
        </w:rPr>
        <w:t>
      Исп. фамилия, имя, отчество (при его наличии) ________________________________</w:t>
      </w:r>
      <w:r>
        <w:br/>
      </w:r>
      <w:r>
        <w:rPr>
          <w:rFonts w:ascii="Times New Roman"/>
          <w:b w:val="false"/>
          <w:i w:val="false"/>
          <w:color w:val="000000"/>
          <w:sz w:val="28"/>
        </w:rPr>
        <w:t>Тел.____________________________________________________________________________</w:t>
      </w:r>
    </w:p>
    <w:bookmarkEnd w:id="129"/>
    <w:bookmarkStart w:name="z154" w:id="130"/>
    <w:p>
      <w:pPr>
        <w:spacing w:after="0"/>
        <w:ind w:left="0"/>
        <w:jc w:val="both"/>
      </w:pPr>
      <w:r>
        <w:rPr>
          <w:rFonts w:ascii="Times New Roman"/>
          <w:b w:val="false"/>
          <w:i w:val="false"/>
          <w:color w:val="000000"/>
          <w:sz w:val="28"/>
        </w:rPr>
        <w:t>
      Получил: фамилия, имя, отчество (при его наличии)/ подпись услугополучателя/</w:t>
      </w:r>
    </w:p>
    <w:bookmarkEnd w:id="130"/>
    <w:bookmarkStart w:name="z155" w:id="131"/>
    <w:p>
      <w:pPr>
        <w:spacing w:after="0"/>
        <w:ind w:left="0"/>
        <w:jc w:val="both"/>
      </w:pPr>
      <w:r>
        <w:rPr>
          <w:rFonts w:ascii="Times New Roman"/>
          <w:b w:val="false"/>
          <w:i w:val="false"/>
          <w:color w:val="000000"/>
          <w:sz w:val="28"/>
        </w:rPr>
        <w:t>
      "___" _________ 20 __ года</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регламенту государственной услуги "Выдача архивных справок"</w:t>
            </w:r>
          </w:p>
        </w:tc>
      </w:tr>
    </w:tbl>
    <w:bookmarkStart w:name="z158" w:id="132"/>
    <w:p>
      <w:pPr>
        <w:spacing w:after="0"/>
        <w:ind w:left="0"/>
        <w:jc w:val="left"/>
      </w:pPr>
      <w:r>
        <w:rPr>
          <w:rFonts w:ascii="Times New Roman"/>
          <w:b/>
          <w:i w:val="false"/>
          <w:color w:val="000000"/>
        </w:rPr>
        <w:t xml:space="preserve"> Справочник бизнес-процессов оказания государственной услуги</w:t>
      </w:r>
    </w:p>
    <w:bookmarkEnd w:id="132"/>
    <w:bookmarkStart w:name="z159" w:id="133"/>
    <w:p>
      <w:pPr>
        <w:spacing w:after="0"/>
        <w:ind w:left="0"/>
        <w:jc w:val="left"/>
      </w:pPr>
      <w:r>
        <w:rPr>
          <w:rFonts w:ascii="Times New Roman"/>
          <w:b/>
          <w:i w:val="false"/>
          <w:color w:val="000000"/>
        </w:rPr>
        <w:t xml:space="preserve"> А. При оказании государственной услуги через канцелярию услугодателя</w:t>
      </w:r>
    </w:p>
    <w:bookmarkEnd w:id="133"/>
    <w:bookmarkStart w:name="z160" w:id="134"/>
    <w:p>
      <w:pPr>
        <w:spacing w:after="0"/>
        <w:ind w:left="0"/>
        <w:jc w:val="both"/>
      </w:pPr>
      <w:r>
        <w:rPr>
          <w:rFonts w:ascii="Times New Roman"/>
          <w:b w:val="false"/>
          <w:i w:val="false"/>
          <w:color w:val="000000"/>
          <w:sz w:val="28"/>
        </w:rPr>
        <w:t xml:space="preserve">
      </w:t>
      </w:r>
    </w:p>
    <w:bookmarkEnd w:id="134"/>
    <w:p>
      <w:pPr>
        <w:spacing w:after="0"/>
        <w:ind w:left="0"/>
        <w:jc w:val="both"/>
      </w:pPr>
      <w:r>
        <w:drawing>
          <wp:inline distT="0" distB="0" distL="0" distR="0">
            <wp:extent cx="78105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6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135"/>
    <w:p>
      <w:pPr>
        <w:spacing w:after="0"/>
        <w:ind w:left="0"/>
        <w:jc w:val="left"/>
      </w:pPr>
      <w:r>
        <w:rPr>
          <w:rFonts w:ascii="Times New Roman"/>
          <w:b/>
          <w:i w:val="false"/>
          <w:color w:val="000000"/>
        </w:rPr>
        <w:t xml:space="preserve"> Б. При оказании государственной услуги через Государственную корпорацию</w:t>
      </w:r>
    </w:p>
    <w:bookmarkEnd w:id="135"/>
    <w:bookmarkStart w:name="z162" w:id="136"/>
    <w:p>
      <w:pPr>
        <w:spacing w:after="0"/>
        <w:ind w:left="0"/>
        <w:jc w:val="left"/>
      </w:pPr>
    </w:p>
    <w:bookmarkEnd w:id="136"/>
    <w:p>
      <w:pPr>
        <w:spacing w:after="0"/>
        <w:ind w:left="0"/>
        <w:jc w:val="both"/>
      </w:pPr>
      <w:r>
        <w:drawing>
          <wp:inline distT="0" distB="0" distL="0" distR="0">
            <wp:extent cx="781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159500"/>
                    </a:xfrm>
                    <a:prstGeom prst="rect">
                      <a:avLst/>
                    </a:prstGeom>
                  </pic:spPr>
                </pic:pic>
              </a:graphicData>
            </a:graphic>
          </wp:inline>
        </w:drawing>
      </w:r>
    </w:p>
    <w:p>
      <w:pPr>
        <w:spacing w:after="0"/>
        <w:ind w:left="0"/>
        <w:jc w:val="left"/>
      </w:pPr>
      <w:r>
        <w:br/>
      </w:r>
    </w:p>
    <w:bookmarkStart w:name="z163" w:id="137"/>
    <w:p>
      <w:pPr>
        <w:spacing w:after="0"/>
        <w:ind w:left="0"/>
        <w:jc w:val="left"/>
      </w:pPr>
      <w:r>
        <w:rPr>
          <w:rFonts w:ascii="Times New Roman"/>
          <w:b/>
          <w:i w:val="false"/>
          <w:color w:val="000000"/>
        </w:rPr>
        <w:t xml:space="preserve"> В. При оказании государственной услуги через портал</w:t>
      </w:r>
    </w:p>
    <w:bookmarkEnd w:id="137"/>
    <w:bookmarkStart w:name="z164" w:id="138"/>
    <w:p>
      <w:pPr>
        <w:spacing w:after="0"/>
        <w:ind w:left="0"/>
        <w:jc w:val="left"/>
      </w:pPr>
    </w:p>
    <w:bookmarkEnd w:id="138"/>
    <w:p>
      <w:pPr>
        <w:spacing w:after="0"/>
        <w:ind w:left="0"/>
        <w:jc w:val="both"/>
      </w:pPr>
      <w:r>
        <w:drawing>
          <wp:inline distT="0" distB="0" distL="0" distR="0">
            <wp:extent cx="7810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594600"/>
                    </a:xfrm>
                    <a:prstGeom prst="rect">
                      <a:avLst/>
                    </a:prstGeom>
                  </pic:spPr>
                </pic:pic>
              </a:graphicData>
            </a:graphic>
          </wp:inline>
        </w:drawing>
      </w:r>
    </w:p>
    <w:p>
      <w:pPr>
        <w:spacing w:after="0"/>
        <w:ind w:left="0"/>
        <w:jc w:val="left"/>
      </w:pPr>
      <w:r>
        <w:br/>
      </w:r>
    </w:p>
    <w:bookmarkStart w:name="z165" w:id="139"/>
    <w:p>
      <w:pPr>
        <w:spacing w:after="0"/>
        <w:ind w:left="0"/>
        <w:jc w:val="both"/>
      </w:pPr>
      <w:r>
        <w:rPr>
          <w:rFonts w:ascii="Times New Roman"/>
          <w:b w:val="false"/>
          <w:i w:val="false"/>
          <w:color w:val="000000"/>
          <w:sz w:val="28"/>
        </w:rPr>
        <w:t>
      Условные обозначения:</w:t>
      </w:r>
    </w:p>
    <w:bookmarkEnd w:id="139"/>
    <w:bookmarkStart w:name="z166" w:id="140"/>
    <w:p>
      <w:pPr>
        <w:spacing w:after="0"/>
        <w:ind w:left="0"/>
        <w:jc w:val="both"/>
      </w:pPr>
      <w:r>
        <w:rPr>
          <w:rFonts w:ascii="Times New Roman"/>
          <w:b w:val="false"/>
          <w:i w:val="false"/>
          <w:color w:val="000000"/>
          <w:sz w:val="28"/>
        </w:rPr>
        <w:t xml:space="preserve">
      </w:t>
      </w:r>
    </w:p>
    <w:bookmarkEnd w:id="140"/>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