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f7a1" w14:textId="18ff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отпуска древесины на корню для строительства индивидуальных жилых домов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сентября 2017 года № 381. Зарегистрировано Департаментом юстиции Северо-Казахстанской области 6 октября 2017 года № 4332. Утратило силу постановлением акимата Северо-Казахстанской области от 30 июля 2020 года №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для строительства индивидуальных жилых домов отдельным категориям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коммунальные государственные учреждения "Управление природных ресурсов и регулирования природопользования акимата Северо-Казахстанской области", "Управление координации занятости и социальных программ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от 22 сентября 2017 года № 381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отпуска древесины на корню для строительства индивидуальных жилых домов отдельным категориям граждан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отпуска древесины на корню для строительства индивидуальных жилых домов отдельным категориям граждан (далее – порядок) разработан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другими нормативными правовыми актами и определяет единый порядок отпуска древесины на корню для строительства индивидуальных жилых домов отдельным категориям граждан, проживающим в Северо-Казахстанской области.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Древесина на корню для строительства индивидуальных жилых домов предоставляется инвалидам Великой Отечественной войны, а также семьям погибших военнослужащих,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льготах и социальной защите участников, инвалидов Великой Отечественной войны и лиц, приравненных к ним" (далее – заявитель).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Деловая древесина на корню предоставляется заявителю исключительно для строительства индивидуального жилого дома.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Деловая древесина на корню предоставляется заявителю в размере не более 40 плотных кубических метров.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Деловая древесина на корню для строительства индивидуального жилого дома предоставляется заявителю один раз.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Лесопользователь - физическое или юридическое лицо, которому предоставлено право временного лесопользования.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Лесовладелец – государственная организация, которой участки государственного лесного фонда предоставлены на праве постоянного землепользования, а также физическое и негосударственное юридическое лицо, в чьей собственности находятся участки частного лесного фонда.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отпуска древесины на корню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предоставления деловой древесины на корню заявитель обращается к акиму района (города областного значения) с предоставлением следующих документов: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заявителя;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принадлежность к категории лиц, указанных в пункте 2 настоящего порядка;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выделение земельного участка под строительство индивидуального жилого дома.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заявителю.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Аким района (города областного значения) в течение пяти рабочих дней направляет ходатайство лесовладельцу об отпуске древесины на корню заявителю.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Лесовладелец в течение пяти рабочих дней рассматривает ходатайство и выдает решение лесопользователю, имеющему лесорубочный билет, на отпуск древесины на корню заявителю с указанием количества подлежащей отпуску древесины и сроков вырубки (далее – решение), либо отказывает в отпуске древесины на корню с указанием причин.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Причинами отказа в отпуске древесины на корню являются установление недостоверности документов, представленных заявителем, и (или) данных (сведений), содержащихся в них.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решения, лесопользователь в течение двух рабочих дней исчисляет сумму платы за древесину и указывает ее в справке на получение деловой древесины на корню, выдаваемой заявителю, с указанием реквизитов счета лесопользователя (далее – справка).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составляется в двух экземплярах, один экземпляр хранится у лесопользователя, второй экземпляр направляется в течение одного рабочего дня акиму района (города областного значения).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 района (города областного значения) в течение одного рабочего дня выдает справку заявителю.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течение пяти рабочих дней со дня получения справки, заявителю необходимо оплатить пятьдесят процентов стоимости древесины на счет, указанный лесопользователем.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социальной помощи в виде возмещения расходов, связанных с оплатой лесопользователю оставшейся части стоимости древесины, заявитель обращается в исполнительный орган района (города областного значения) в сфере социальной защиты населения, финансируемый за счет местного бюджета, осуществляющий оказание социальной помощи (далее – уполномоченный орган) с предоставлением следующих документов: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заявителя;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регистрацию по постоянному месту жительства;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принадлежность к категории лиц, указанных в пункте 2 настоящего порядка;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разрешение на получение деловой древесины на корню.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заявителю.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десяти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Отпуск древесины заявителю производится лесопользователем после полной оплаты за предоставляемый объем древесины.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Вырубка древесины производится лесопользователем в сроки, указанные в решении.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Вывозка древесины производится заявителем самостоятельно в сроки, указанные в решении.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