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e95bb" w14:textId="36e95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13 декабря 2017 года № 167-VI. Зарегистрировано Департаментом юстиции Атырауской области 29 декабря 2017 года № 4023.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области проект областного бюджета на 2018-2020 годы, областной маслихат VІ созыва на ХІХсессии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2018-2020 годы согласно 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221 855 220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95 500 763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7 372 303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22 091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118 960 063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227 272 335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11 983 378 тысяч тенге, в том числе: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16 022 170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4 038 792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438 885 тенге, в том числе: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523 500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84 615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-17 839 378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17 839 378 тысяч тенге: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15 501 170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–5 110 687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7 448 895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Атырауского областного маслихата от 16.03.2018 № </w:t>
      </w:r>
      <w:r>
        <w:rPr>
          <w:rFonts w:ascii="Times New Roman"/>
          <w:b w:val="false"/>
          <w:i w:val="false"/>
          <w:color w:val="000000"/>
          <w:sz w:val="28"/>
        </w:rPr>
        <w:t>188-VI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 внесенными решениями Атырауского областного маслихата от 20.06.2018 № </w:t>
      </w:r>
      <w:r>
        <w:rPr>
          <w:rFonts w:ascii="Times New Roman"/>
          <w:b w:val="false"/>
          <w:i w:val="false"/>
          <w:color w:val="000000"/>
          <w:sz w:val="28"/>
        </w:rPr>
        <w:t>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27.08.2018 № </w:t>
      </w:r>
      <w:r>
        <w:rPr>
          <w:rFonts w:ascii="Times New Roman"/>
          <w:b w:val="false"/>
          <w:i w:val="false"/>
          <w:color w:val="000000"/>
          <w:sz w:val="28"/>
        </w:rPr>
        <w:t>241-VI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14.11.2018 № </w:t>
      </w:r>
      <w:r>
        <w:rPr>
          <w:rFonts w:ascii="Times New Roman"/>
          <w:b w:val="false"/>
          <w:i w:val="false"/>
          <w:color w:val="000000"/>
          <w:sz w:val="28"/>
        </w:rPr>
        <w:t>257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14.12.2018 № </w:t>
      </w:r>
      <w:r>
        <w:rPr>
          <w:rFonts w:ascii="Times New Roman"/>
          <w:b w:val="false"/>
          <w:i w:val="false"/>
          <w:color w:val="000000"/>
          <w:sz w:val="28"/>
        </w:rPr>
        <w:t>275-VI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2018 год норматив общей суммы поступлений общегосударственных налогов в бюджеты районов и города Атырау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- 15%, городу Атырау – 50%, Курмангазинскому, Индерскому, Исатайскому, Кзылкогинскому, Макатскому, Махамбетскому районам и собственно-областному бюджету – 100%;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Курмангазинскому, Индерскому, Исатайскому, Кзылкогинскому, Макатскому, Махамбетскому, Жылыойскому районам и собственно-областному бюджету – 100%;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Атырау – 50%;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Жылыойскому району – 10%, Курмангазинскому району – 37%, Исатайскому, Кзылкогинскому районам и городу Атырау – 50%, Индерскому району – 85%, Макатскому, Махамбетскому районам – 100%.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решениями Атырауского областного маслихата от 16.03.2018 № </w:t>
      </w:r>
      <w:r>
        <w:rPr>
          <w:rFonts w:ascii="Times New Roman"/>
          <w:b w:val="false"/>
          <w:i w:val="false"/>
          <w:color w:val="000000"/>
          <w:sz w:val="28"/>
        </w:rPr>
        <w:t>188-VI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20.06.2018 № </w:t>
      </w:r>
      <w:r>
        <w:rPr>
          <w:rFonts w:ascii="Times New Roman"/>
          <w:b w:val="false"/>
          <w:i w:val="false"/>
          <w:color w:val="000000"/>
          <w:sz w:val="28"/>
        </w:rPr>
        <w:t>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27.08.2018 № </w:t>
      </w:r>
      <w:r>
        <w:rPr>
          <w:rFonts w:ascii="Times New Roman"/>
          <w:b w:val="false"/>
          <w:i w:val="false"/>
          <w:color w:val="000000"/>
          <w:sz w:val="28"/>
        </w:rPr>
        <w:t>241-VI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14.11.2018 № </w:t>
      </w:r>
      <w:r>
        <w:rPr>
          <w:rFonts w:ascii="Times New Roman"/>
          <w:b w:val="false"/>
          <w:i w:val="false"/>
          <w:color w:val="000000"/>
          <w:sz w:val="28"/>
        </w:rPr>
        <w:t>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2018 год объемы бюджетных изъятий из районных и городского бюджетов в областной бюджет в сумме 99 874 673 тысяч тенге, в том числе: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Жылыойского района - 18 849 604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Атырау – 81 025 069 тысяч тенге.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объемы субвенций, передаваемых из областного бюджета в районные бюджеты, в сумме 14 023 562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Курмангазинскому району – 4761 148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Индерскому району – 3141 271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Исатайскому району – 1358 353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Кызылкугинскому району – 3104 173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Макатскому району – 1199 988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Махамбетскому району – 458 629 тысяч тенге.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с 1 января 2018 года месячный размер денежной компенсации на содержание жилища и оплату коммунальных услуг в сумме 3 739 тенге военнослужащим (кроме военнослужащих срочной службы) и сотрудникам специальных государственных и правоохранительных органов, государственной фельдъегерской службы.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2018 год специалистам в области здравоохранения, социального обеспечения, образования, культуры, спорта и ветеринарии, являющимся 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на 2018 год в сумме 287 429 тысяч тенге.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внесенными решениями Атырауского областного маслихата от 16.03.2018 № </w:t>
      </w:r>
      <w:r>
        <w:rPr>
          <w:rFonts w:ascii="Times New Roman"/>
          <w:b w:val="false"/>
          <w:i w:val="false"/>
          <w:color w:val="000000"/>
          <w:sz w:val="28"/>
        </w:rPr>
        <w:t>188-VI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20.06.2018 № </w:t>
      </w:r>
      <w:r>
        <w:rPr>
          <w:rFonts w:ascii="Times New Roman"/>
          <w:b w:val="false"/>
          <w:i w:val="false"/>
          <w:color w:val="000000"/>
          <w:sz w:val="28"/>
        </w:rPr>
        <w:t>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27.08.2018 № </w:t>
      </w:r>
      <w:r>
        <w:rPr>
          <w:rFonts w:ascii="Times New Roman"/>
          <w:b w:val="false"/>
          <w:i w:val="false"/>
          <w:color w:val="000000"/>
          <w:sz w:val="28"/>
        </w:rPr>
        <w:t>241-VI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14.11.2018 № </w:t>
      </w:r>
      <w:r>
        <w:rPr>
          <w:rFonts w:ascii="Times New Roman"/>
          <w:b w:val="false"/>
          <w:i w:val="false"/>
          <w:color w:val="000000"/>
          <w:sz w:val="28"/>
        </w:rPr>
        <w:t>257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14.12.2018 № </w:t>
      </w:r>
      <w:r>
        <w:rPr>
          <w:rFonts w:ascii="Times New Roman"/>
          <w:b w:val="false"/>
          <w:i w:val="false"/>
          <w:color w:val="000000"/>
          <w:sz w:val="28"/>
        </w:rPr>
        <w:t>275-VI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2018 год предусмотрены целевые текущие трансферты из республиканского бюджета в следующих объемах: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37 901 тысяч тенге – на увеличение размеров надбавки за классную квалификацию сотрудников органов внутренних дел;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398 122 тысяч тенге – на повышение должностных окладов сотрудников органов внутренних дел;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477 780 тысяч тенге – на возмещение части расходов, понесенных субъектом агропромышленного комплекса, при инвестиционных вложениях;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115 296 тысяч тенге – 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515 936 тысяч тенге – на выплату государственной адресной социальной помощи;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79 811 тысяч тенге – на внедрение консультантов по социальной работе и ассистентов в центрах занятости населения;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181 975 тысяч тенге – на реализацию Плана мероприятий по обеспечению прав и улучшению качества жизни инвалидов в Республике Казахстан на 2012-2018 годы;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29 788 тысяч тенге – на услуги по замене и настройке речевых процессоров к кохлеарнымимплантам;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2 702 тысяч тенге – на субсидирование затрат работодателя на создание специальных рабочих мест для трудоустройства инвалидов;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314 702 тысяч тенге – на развитие рынка труда;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55 977 тысяч тенге – на доплату учителям, прошедшим стажировку по языковым курсам;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48 029 тысяч тенге – на доплату учителям за замещение на период обучения основного сотрудника;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 тысяч тенге – на проведение медицинской организацией мероприятий, снижающих половое влечение, осуществляемых на основании решения суда;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1 075 114 тысяч тенге – на закуп вакцин и других иммунобиологических препаратов;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78 283 тысяч тенге – на пропаганду здорового образа жизни;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119 926 тысяч тенге – на реализацию мероприятий по профилактике и борьбе со СПИД;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1 521 675 тысяч тенге –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181 185 тысяч тенге –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128 828 тысяч тенге –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500 000 тысяч тенге – на финансирование приоритетных проектов транспортной инфраструктуры.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изменениями, внесенными решениями Атырауского областного маслихата от 20.06.2018 № </w:t>
      </w:r>
      <w:r>
        <w:rPr>
          <w:rFonts w:ascii="Times New Roman"/>
          <w:b w:val="false"/>
          <w:i w:val="false"/>
          <w:color w:val="000000"/>
          <w:sz w:val="28"/>
        </w:rPr>
        <w:t>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14.11.2018 № </w:t>
      </w:r>
      <w:r>
        <w:rPr>
          <w:rFonts w:ascii="Times New Roman"/>
          <w:b w:val="false"/>
          <w:i w:val="false"/>
          <w:color w:val="000000"/>
          <w:sz w:val="28"/>
        </w:rPr>
        <w:t>257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14.12.2018 № </w:t>
      </w:r>
      <w:r>
        <w:rPr>
          <w:rFonts w:ascii="Times New Roman"/>
          <w:b w:val="false"/>
          <w:i w:val="false"/>
          <w:color w:val="000000"/>
          <w:sz w:val="28"/>
        </w:rPr>
        <w:t>275-VI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областном бюджете на 2018 год предусмотрены бюджетные кредиты местным исполнительным органам в сумме 116 544 тысяч тенге на реализацию мер социальной поддержки специалистов.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областном бюджете на 2018 год предусмотрены кредиты в сумме 234 930 тысяч тенге на содействие развитию предпринимательства в областных центрах и моногородах.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решением Атырауского областного маслихата от 20.06.2018 № </w:t>
      </w:r>
      <w:r>
        <w:rPr>
          <w:rFonts w:ascii="Times New Roman"/>
          <w:b w:val="false"/>
          <w:i w:val="false"/>
          <w:color w:val="000000"/>
          <w:sz w:val="28"/>
        </w:rPr>
        <w:t>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2018 год предусмотрены кредиты местным исполнительным органам в сумме – 1 303 008 тысяч тенге на развитие продуктивной занятости и массового предпринимательства.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изменением, внесенным решением Атырауского областного маслихата от 20.06.2018 № </w:t>
      </w:r>
      <w:r>
        <w:rPr>
          <w:rFonts w:ascii="Times New Roman"/>
          <w:b w:val="false"/>
          <w:i w:val="false"/>
          <w:color w:val="000000"/>
          <w:sz w:val="28"/>
        </w:rPr>
        <w:t>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2018 год предусмотрены целевые трансферты на развитие из республиканского бюджета в следующих размерах: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1 871 394 тысяч тенге – на проектирование и (или) строительство, реконструкцию жилья коммунального жилищного фонда в рамках программы жилищного строительства "Нұрлыжер";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4 500 000 тысяч тенге – на развитие транспортной инфраструктуры.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144 716 тысяч тенге – на развитие индустриальной инфраструктуры;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1 579 863 тысяч тенге – на увеличение водности поверхностных водных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2 651 743 тысяч тенге – на развитие и (или) обустройство инженерно-коммуникационной инфраструктуры в рамках Программы жилищного строительства "Нұрлы жер";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480 094 тысяч тенге – на развитие системы водоснабжения и водоотведения в сельских населенных пунктах в рамках Программы развития регионов до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Атырауского областного маслихата от 20.06.2018 № </w:t>
      </w:r>
      <w:r>
        <w:rPr>
          <w:rFonts w:ascii="Times New Roman"/>
          <w:b w:val="false"/>
          <w:i w:val="false"/>
          <w:color w:val="000000"/>
          <w:sz w:val="28"/>
        </w:rPr>
        <w:t>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14.11.2018 № </w:t>
      </w:r>
      <w:r>
        <w:rPr>
          <w:rFonts w:ascii="Times New Roman"/>
          <w:b w:val="false"/>
          <w:i w:val="false"/>
          <w:color w:val="000000"/>
          <w:sz w:val="28"/>
        </w:rPr>
        <w:t>257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14.12.2018 № </w:t>
      </w:r>
      <w:r>
        <w:rPr>
          <w:rFonts w:ascii="Times New Roman"/>
          <w:b w:val="false"/>
          <w:i w:val="false"/>
          <w:color w:val="000000"/>
          <w:sz w:val="28"/>
        </w:rPr>
        <w:t>275-VI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Предусмотреть в областном бюджете на 2018 год целевые текущие трансферты бюджетам районов и бюджету города Атырау в следующих размерах: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2 496 252 тысяч тенге – на текущее содержание и материально-техническое оснащение учреждений образования;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1 354 445 тысяч тенге –на приобретение и доставку учебников, учебно-методических комплексов для государственных учреждений образования;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661 384 тысяч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2 082 810 тысяч тенге –на разработку проектно-сметной документации и капитальный ремонт автомобильных дорог;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82 290 тысяч тенге – на оформление документов и текущее содержание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308 669 тысяч тенге - на ремонт объектов сельских населенных пунктов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167 271 тысяч тенге - на капитальный ремонт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209 903 тысяч тенге - на текущее содержание и материально-техническое оснащение учреждений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198 184 тысяч тенге - на текущее содержание и материально-техническое оснащение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127 618 тысяч тенге - на оказание социальной помощи отдельным категориям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12 486 тысяч тенге - на текущее содержание и материально-техническое оснащение аппаратов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448 234 тысяч тенге - на приобретение спецтехники и оборудования для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518 322 тысяч тенге -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866 000 тысяч тенге - на обеспечение жильем отдельных категорий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2 485 тысяч тенге - на капитальный ремонт системы водоснабжения и водоотведения;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45 226 тысяч тенге - на техническое обслуживание объектов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20 776 тысяч тенге - на благоустройство населенных пунктов и капитальный ремонт парков;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18 000 тысяч тенге - на текущее содержание и материально-техническое оснащение органов социальной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тысяч тенге - на возмещение (до 50%) стоимости сельскохозяйственных животных (крупного и мелкого рогатого скота), больных бруцеллезом, направленных на санитарный убой;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137 942 тысяч тенге - на текущее содержание и укрепление материально-технической базы учреждений сельского хозяйства 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30 598 тысяч тенге -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1 549 тысяч тенге - на оформление документов скотомогильников (биотермических ям) и проведение идентификации сельскохозяйственных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6 645 тысяч тенге - на проведение конкурсов и аукционов по продаже земельных участков для субъектов предпринимательства и сельского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17 045 тысяч тенге - на обводнение оросительных каналов;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166 524 тысяч тенге - на возмещение средств ранее произведенных затрат районного бюджета по текущему содержанию учреждений образования.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решениями Атырауского областного маслихата от 16.03.2018 № </w:t>
      </w:r>
      <w:r>
        <w:rPr>
          <w:rFonts w:ascii="Times New Roman"/>
          <w:b w:val="false"/>
          <w:i w:val="false"/>
          <w:color w:val="000000"/>
          <w:sz w:val="28"/>
        </w:rPr>
        <w:t>188-VI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20.06.2018 № </w:t>
      </w:r>
      <w:r>
        <w:rPr>
          <w:rFonts w:ascii="Times New Roman"/>
          <w:b w:val="false"/>
          <w:i w:val="false"/>
          <w:color w:val="000000"/>
          <w:sz w:val="28"/>
        </w:rPr>
        <w:t>210-VI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27.08.2018 № </w:t>
      </w:r>
      <w:r>
        <w:rPr>
          <w:rFonts w:ascii="Times New Roman"/>
          <w:b w:val="false"/>
          <w:i w:val="false"/>
          <w:color w:val="000000"/>
          <w:sz w:val="28"/>
        </w:rPr>
        <w:t>241-VI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14.11.2018 № </w:t>
      </w:r>
      <w:r>
        <w:rPr>
          <w:rFonts w:ascii="Times New Roman"/>
          <w:b w:val="false"/>
          <w:i w:val="false"/>
          <w:color w:val="000000"/>
          <w:sz w:val="28"/>
        </w:rPr>
        <w:t>257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14.12.2018 № </w:t>
      </w:r>
      <w:r>
        <w:rPr>
          <w:rFonts w:ascii="Times New Roman"/>
          <w:b w:val="false"/>
          <w:i w:val="false"/>
          <w:color w:val="000000"/>
          <w:sz w:val="28"/>
        </w:rPr>
        <w:t>275-VI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областном бюджете на 2018 год целевые трансферты на развитие районным бюджетам и бюджету города Атырау в следующих объемах:</w:t>
      </w:r>
    </w:p>
    <w:bookmarkEnd w:id="64"/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10 643 118 тысяч тенге - на разработку проектно-сметной документации и строительство объектов транспортной инфраструктуры, а также на реконструкцию автомобильных дорог;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291 370 тысяч тенге - на развитие системы водоснабжения и водоотведения в сельских населенных пунктах;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574 838 тысяч тенге – на проектирование и строительство жилья коммунального жилищного фонда;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444 279 тысяч тенге – на разработку проектно-сметной документации и строительство инженерно-коммуникационной инфраструктуры;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168 172 тысяч тенге – на строительство и реконструкцию объектов образования;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75 556 тысяч тенге – на строительство объектов благоустройства;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2 640 231 тысяч тенге – на развитие теплоэнергетической системы;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34 283 тысяч тенге – на развитие коммунального хозяйства;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20 784 тысяч тенге – на развитие объектов спорта;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204 205 тысяч тенге – на развитие объектов культуры;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113 486 тысяч тенге – на развитие объектов сельского хозяйства;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27 438 тысяч тенге – на развитие объектов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с изменениями, внесенными решениями Атырауского областного маслихата от 16.03.2018 № </w:t>
      </w:r>
      <w:r>
        <w:rPr>
          <w:rFonts w:ascii="Times New Roman"/>
          <w:b w:val="false"/>
          <w:i w:val="false"/>
          <w:color w:val="000000"/>
          <w:sz w:val="28"/>
        </w:rPr>
        <w:t>188-VI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27.08.2018 № </w:t>
      </w:r>
      <w:r>
        <w:rPr>
          <w:rFonts w:ascii="Times New Roman"/>
          <w:b w:val="false"/>
          <w:i w:val="false"/>
          <w:color w:val="000000"/>
          <w:sz w:val="28"/>
        </w:rPr>
        <w:t>241-VI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14.11.2018 № </w:t>
      </w:r>
      <w:r>
        <w:rPr>
          <w:rFonts w:ascii="Times New Roman"/>
          <w:b w:val="false"/>
          <w:i w:val="false"/>
          <w:color w:val="000000"/>
          <w:sz w:val="28"/>
        </w:rPr>
        <w:t>257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14.12.2018 № </w:t>
      </w:r>
      <w:r>
        <w:rPr>
          <w:rFonts w:ascii="Times New Roman"/>
          <w:b w:val="false"/>
          <w:i w:val="false"/>
          <w:color w:val="000000"/>
          <w:sz w:val="28"/>
        </w:rPr>
        <w:t>275-VI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областном бюджете на 2018 год 5 168 316 тысяч тенге для погашения и обслуживания долга местного исполнительного органа.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с изменением, внесенным решением Атырауского областного маслихата от 27.08.2018 № </w:t>
      </w:r>
      <w:r>
        <w:rPr>
          <w:rFonts w:ascii="Times New Roman"/>
          <w:b w:val="false"/>
          <w:i w:val="false"/>
          <w:color w:val="000000"/>
          <w:sz w:val="28"/>
        </w:rPr>
        <w:t>241-VI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14.11.2018 № </w:t>
      </w:r>
      <w:r>
        <w:rPr>
          <w:rFonts w:ascii="Times New Roman"/>
          <w:b w:val="false"/>
          <w:i w:val="false"/>
          <w:color w:val="000000"/>
          <w:sz w:val="28"/>
        </w:rPr>
        <w:t>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перечень местных бюджетных программ, не подлежащих секвестру в процессе исполнения местных бюджетов на 2018 год согласно приложению 4.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Контроль за исполнением настоящего решения возложить на постоянную комиссию областного маслихата по вопросам бюджета, финансов, экономики и развития регионов (Б. Абдешев).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2018 года.</w:t>
      </w:r>
    </w:p>
    <w:bookmarkEnd w:id="78"/>
    <w:bookmarkStart w:name="z9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областном бюджете на 2018 год предусмотрены поступления займов от выпуска государственных ценных бумаг в сумме 13 846 688 тысяч тенге для финансирования строительства жилья.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 в соответствии с решением Атырауского областного маслихата от 16.03.2018 № </w:t>
      </w:r>
      <w:r>
        <w:rPr>
          <w:rFonts w:ascii="Times New Roman"/>
          <w:b w:val="false"/>
          <w:i w:val="false"/>
          <w:color w:val="000000"/>
          <w:sz w:val="28"/>
        </w:rPr>
        <w:t>188-VI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изменением внесенным решением Атырауского областного маслихата от 27.08.2018 № </w:t>
      </w:r>
      <w:r>
        <w:rPr>
          <w:rFonts w:ascii="Times New Roman"/>
          <w:b w:val="false"/>
          <w:i w:val="false"/>
          <w:color w:val="000000"/>
          <w:sz w:val="28"/>
        </w:rPr>
        <w:t>241-VI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Произведенные кассовые расходы подпрограммы 015 "За счет средств местного бюджета" программы 04 2 261 003 "Общеобразовательное обучение по специальным образовательным учебным программам" в сумме 3 051 000 тенге перенести на подпрограмму 011 "За счет трансфертов из республиканского бюджета.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 в соответствии с решением Атырауского областного маслихата от 27.08.2018 № </w:t>
      </w:r>
      <w:r>
        <w:rPr>
          <w:rFonts w:ascii="Times New Roman"/>
          <w:b w:val="false"/>
          <w:i w:val="false"/>
          <w:color w:val="000000"/>
          <w:sz w:val="28"/>
        </w:rPr>
        <w:t>241-VI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21. Произведенные кассовые расходы подпрограммы 015 "За счет средств местного бюджета" программы 04 2 261 006 "Общеобразовательное обучение одаренных детей в специализированных организациях образования" в сумме 3 860 000 тенге перенести на подпрограмму 011 "За счет трансфертов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21 в соответствии с решением Атырауского областного маслихата от 27.08.2018 № </w:t>
      </w:r>
      <w:r>
        <w:rPr>
          <w:rFonts w:ascii="Times New Roman"/>
          <w:b w:val="false"/>
          <w:i w:val="false"/>
          <w:color w:val="000000"/>
          <w:sz w:val="28"/>
        </w:rPr>
        <w:t>241-VI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ХІХсессии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13декабря 2017 года № 167-VІ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Атырауской области от 14.12.2018 № </w:t>
      </w:r>
      <w:r>
        <w:rPr>
          <w:rFonts w:ascii="Times New Roman"/>
          <w:b w:val="false"/>
          <w:i w:val="false"/>
          <w:color w:val="ff0000"/>
          <w:sz w:val="28"/>
        </w:rPr>
        <w:t>275-VI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221855220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95500763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43723099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43723099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38987399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38987399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12790265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9946547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7372303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(интересы) по кредитам, выданным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1077236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6137137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6137137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118960063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101869173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101869173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17090890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17090890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475"/>
        <w:gridCol w:w="1002"/>
        <w:gridCol w:w="1002"/>
        <w:gridCol w:w="6501"/>
        <w:gridCol w:w="2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227272335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8803935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3057099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2820921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2413884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5093070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1884615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646558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563094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 и гражданской зашиты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8076455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6673270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5071951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1403185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19970481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6060314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3841092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1311149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2004627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4912663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3840313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3840313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822205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7014781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7014781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693252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5900236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1800427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509557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2776192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2388631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1604993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356411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740325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974702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12966091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5542254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5542254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(или) реконструкцию жилья коммунального жилищного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2446232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и (или) обустройство инженерно-коммуникационной инфраструктуры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3096022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7423837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3957963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609271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700285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1975311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16970655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7468207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1667385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5800822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1909510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3451709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социально-значимых мероприятий местного значения в сфере культуры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6784865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5749618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1387430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400673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284304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2665730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2640231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5738658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2021838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856154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рыбного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рыбного хозяйства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3158379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земельных отношений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328591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19246584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4582934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14023650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12860863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1162787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5211151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2648746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2489798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2562405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114629528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98079854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14023562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2492605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11983378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16022170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13846688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198"/>
        <w:gridCol w:w="2863"/>
        <w:gridCol w:w="51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4038792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5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4038792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76"/>
        <w:gridCol w:w="776"/>
        <w:gridCol w:w="1637"/>
        <w:gridCol w:w="2479"/>
        <w:gridCol w:w="2928"/>
        <w:gridCol w:w="29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438885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73500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450000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450000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49"/>
        <w:gridCol w:w="1385"/>
        <w:gridCol w:w="2925"/>
        <w:gridCol w:w="445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002"/>
        <w:gridCol w:w="1002"/>
        <w:gridCol w:w="4033"/>
        <w:gridCol w:w="52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-17839378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17839378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ХІХсессии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13декабря 2017 года №167-VІ</w:t>
            </w:r>
          </w:p>
        </w:tc>
      </w:tr>
    </w:tbl>
    <w:bookmarkStart w:name="z477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188681956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82070212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40978124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Индивидуальныйподоходныйналог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40978124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41083396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41083396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Доходыотгосударственнойсобственности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Прочиененалоговыепоступления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Прочиененалоговыепоступления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Поступлениятрансфертов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106313132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106313132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106313132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0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183777232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1593706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1145546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968179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594279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5878784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5449297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11001962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дошкольного воспитания и обучения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3422281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1682694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1025862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1342175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5759533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3270102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327025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здравоохранения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632124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1873842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1159765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154969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20059302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2734227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839403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1894824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15801224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9787528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1869724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894463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4855598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423944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4431654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4333712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806519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архивов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132967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8710533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7291754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143083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7148671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7268742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7016142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6105649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6060992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910493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 программы "Дорожная карта бизнеса 2020"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1210141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684632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112103416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112103416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112103416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98079854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14023562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Погашениебюджетныхкредитов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7"/>
        <w:gridCol w:w="1377"/>
        <w:gridCol w:w="1377"/>
        <w:gridCol w:w="1377"/>
        <w:gridCol w:w="4396"/>
        <w:gridCol w:w="23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</w:tc>
        <w:tc>
          <w:tcPr>
            <w:tcW w:w="2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Приобретениефинансовыхактивов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026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4694724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-4694724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ХІХсессии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13декабря 2017 года №167-VІ</w:t>
            </w:r>
          </w:p>
        </w:tc>
      </w:tr>
    </w:tbl>
    <w:bookmarkStart w:name="z7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7"/>
        <w:gridCol w:w="674"/>
        <w:gridCol w:w="6239"/>
        <w:gridCol w:w="36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83"/>
        </w:tc>
        <w:tc>
          <w:tcPr>
            <w:tcW w:w="3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156419019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45792344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24385316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Индивидуальныйподоходныйналог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24385316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21397901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Социальныйналог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21397901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5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Доходыотгосударственнойсобственности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Прочиененалоговыепоступления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Прочиененалоговыепоступления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2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Поступлениятрансфертов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110313132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110313132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110313132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2"/>
        <w:gridCol w:w="543"/>
        <w:gridCol w:w="1144"/>
        <w:gridCol w:w="1144"/>
        <w:gridCol w:w="5674"/>
        <w:gridCol w:w="2950"/>
        <w:gridCol w:w="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  <w:bookmarkEnd w:id="10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153986853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1599199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1149527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971219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893708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76038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110442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в сфере религиозной деятельности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119680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1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и гражданской защите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4116737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3992539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6319574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1692950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660923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1032027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3485633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229224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3256409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966609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54966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1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145733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1890895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366685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110849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291903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бюджетам районов (городов областного значения)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3637529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2941522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696007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349635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289061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8151326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2609984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734029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1875955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895091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212306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768558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4434581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4336420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787860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489640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259443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125564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310615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государственной, внутренней политики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179688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5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4463263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ветеринарии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1228310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122630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656952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126839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3043409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143409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173046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91953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40448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816896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772014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3353075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1650073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1465517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 программы "Дорожная карта бизнеса 2020"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1703002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1177071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75931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1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118838890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105177356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13661534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2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  <w:tr>
        <w:trPr>
          <w:trHeight w:val="30" w:hRule="atLeast"/>
        </w:trPr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2"/>
        <w:gridCol w:w="2252"/>
        <w:gridCol w:w="2252"/>
        <w:gridCol w:w="2253"/>
        <w:gridCol w:w="3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28"/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Погашениебюджетныхкредитов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1"/>
        <w:gridCol w:w="1421"/>
        <w:gridCol w:w="1421"/>
        <w:gridCol w:w="1422"/>
        <w:gridCol w:w="4537"/>
        <w:gridCol w:w="2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Функциональнаягруппа</w:t>
            </w:r>
          </w:p>
          <w:bookmarkEnd w:id="333"/>
        </w:tc>
        <w:tc>
          <w:tcPr>
            <w:tcW w:w="2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7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Приобретениефинансовыхактивов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583"/>
        <w:gridCol w:w="28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40"/>
        </w:tc>
        <w:tc>
          <w:tcPr>
            <w:tcW w:w="28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3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075"/>
        <w:gridCol w:w="1075"/>
        <w:gridCol w:w="4026"/>
        <w:gridCol w:w="50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345"/>
        </w:tc>
        <w:tc>
          <w:tcPr>
            <w:tcW w:w="5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8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2222166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5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-2222166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ХІХсессии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13декабря 2017 года №167-VІ</w:t>
            </w:r>
          </w:p>
        </w:tc>
      </w:tr>
    </w:tbl>
    <w:bookmarkStart w:name="z1066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bookmarkEnd w:id="351"/>
    <w:bookmarkStart w:name="z1067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</w:t>
      </w:r>
    </w:p>
    <w:bookmarkEnd w:id="352"/>
    <w:bookmarkStart w:name="z1068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</w:t>
      </w:r>
    </w:p>
    <w:bookmarkEnd w:id="353"/>
    <w:bookmarkStart w:name="z1069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Общеобразовательное обучение </w:t>
      </w:r>
    </w:p>
    <w:bookmarkEnd w:id="354"/>
    <w:bookmarkStart w:name="z1070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по специальным образовательным программам</w:t>
      </w:r>
    </w:p>
    <w:bookmarkEnd w:id="355"/>
    <w:bookmarkStart w:name="z1071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одаренных детей в специализированных организациях образования</w:t>
      </w:r>
    </w:p>
    <w:bookmarkEnd w:id="356"/>
    <w:bookmarkStart w:name="z1072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</w:t>
      </w:r>
    </w:p>
    <w:bookmarkEnd w:id="357"/>
    <w:bookmarkStart w:name="z1073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</w:t>
      </w:r>
    </w:p>
    <w:bookmarkEnd w:id="358"/>
    <w:bookmarkStart w:name="z1074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крови, ее компонентов и препаратов для местных организаций здравоохранения </w:t>
      </w:r>
    </w:p>
    <w:bookmarkEnd w:id="359"/>
    <w:bookmarkStart w:name="z1075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охране материнства и детства</w:t>
      </w:r>
    </w:p>
    <w:bookmarkEnd w:id="360"/>
    <w:bookmarkStart w:name="z10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Пропаганда здорового образа жизни</w:t>
      </w:r>
    </w:p>
    <w:bookmarkEnd w:id="361"/>
    <w:bookmarkStart w:name="z1077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</w:r>
    </w:p>
    <w:bookmarkEnd w:id="362"/>
    <w:bookmarkStart w:name="z1078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по профилактике и борьбе со СПИД в Республике Казахстан</w:t>
      </w:r>
    </w:p>
    <w:bookmarkEnd w:id="363"/>
    <w:bookmarkStart w:name="z1079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скорой медицинской помощи и санитарная авиация, за исключением оказываемой за счет средств республиканского бюджета</w:t>
      </w:r>
    </w:p>
    <w:bookmarkEnd w:id="364"/>
    <w:bookmarkStart w:name="z1080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патологоанатомического вскрытия</w:t>
      </w:r>
    </w:p>
    <w:bookmarkEnd w:id="365"/>
    <w:bookmarkStart w:name="z1081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</w:r>
    </w:p>
    <w:bookmarkEnd w:id="366"/>
    <w:bookmarkStart w:name="z1082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больных туберкулезом противотуберкулезными препаратами</w:t>
      </w:r>
    </w:p>
    <w:bookmarkEnd w:id="367"/>
    <w:bookmarkStart w:name="z1083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больных диабетом противодиабетическими препаратами</w:t>
      </w:r>
    </w:p>
    <w:bookmarkEnd w:id="368"/>
    <w:bookmarkStart w:name="z108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онкогематологических больных химиопрепаратами</w:t>
      </w:r>
    </w:p>
    <w:bookmarkEnd w:id="369"/>
    <w:bookmarkStart w:name="z1085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Обеспечение факторами свертывания крови больных гемофилией</w:t>
      </w:r>
    </w:p>
    <w:bookmarkEnd w:id="370"/>
    <w:bookmarkStart w:name="z1086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Централизованный закуп и хранение вакцин и других медицинских иммунобиологических препаратов для проведения иммунопрофилактики населения</w:t>
      </w:r>
    </w:p>
    <w:bookmarkEnd w:id="371"/>
    <w:bookmarkStart w:name="z1087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вновь вводимых объектов здравоохранения</w:t>
      </w:r>
    </w:p>
    <w:bookmarkEnd w:id="372"/>
    <w:bookmarkStart w:name="z1088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тромболитическими препаратами больных с острым инфарктом миокарда</w:t>
      </w:r>
    </w:p>
    <w:bookmarkEnd w:id="373"/>
    <w:bookmarkStart w:name="z1089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скрининговых исследований в рамках гарантированного объема бесплатной медицинской помощи</w:t>
      </w:r>
    </w:p>
    <w:bookmarkEnd w:id="374"/>
    <w:bookmarkStart w:name="z1090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 экстренных случаях доставки тяжелобольных людей до ближайщей организации здравоохранения, оказывающей врачебную помощь</w:t>
      </w:r>
    </w:p>
    <w:bookmarkEnd w:id="37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