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240e" w14:textId="4882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Мактааральскому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5 апреля 2017 года № 13-99-VI. Зарегистрировано Департаментом юстиции Южно-Казахстанской области 20 апреля 2017 года № 4066. Утратило силу решением Мактааральского районного маслихата Туркестанской области от 28 сентября 2022 года № 24-161-VII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Мактааральского районного маслихата Туркестанской области от 28.09.2022 № 24-161-VII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Мактааральскому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Мактааральскому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М.Жайлымшиев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Мактааральскому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дома, дома престарелых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место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13-99-VI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Мактааральскому району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твердых бытовых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 благоустроенные с НДС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с НДС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