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dade" w14:textId="403d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квоте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2017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31 июля 2017 года № 3122. Зарегистрировано Департаментом юстиции Восточно-Казахстанской области 29 августа 2017 года № 5181. Прекращено действие в связи с истечением срока</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Усть-Каменогорска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2017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Усть-Каменогорска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города Усть-Каменогорска </w:t>
            </w:r>
            <w:r>
              <w:br/>
            </w:r>
            <w:r>
              <w:rPr>
                <w:rFonts w:ascii="Times New Roman"/>
                <w:b w:val="false"/>
                <w:i w:val="false"/>
                <w:color w:val="000000"/>
                <w:sz w:val="20"/>
              </w:rPr>
              <w:t xml:space="preserve">от </w:t>
            </w:r>
            <w:r>
              <w:rPr>
                <w:rFonts w:ascii="Times New Roman"/>
                <w:b w:val="false"/>
                <w:i w:val="false"/>
                <w:color w:val="000000"/>
                <w:sz w:val="20"/>
                <w:u w:val="single"/>
              </w:rPr>
              <w:t>31.07</w:t>
            </w:r>
            <w:r>
              <w:rPr>
                <w:rFonts w:ascii="Times New Roman"/>
                <w:b w:val="false"/>
                <w:i w:val="false"/>
                <w:color w:val="000000"/>
                <w:sz w:val="20"/>
              </w:rPr>
              <w:t xml:space="preserve"> 2017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u w:val="single"/>
              </w:rPr>
              <w:t>3122</w:t>
            </w:r>
          </w:p>
        </w:tc>
      </w:tr>
    </w:tbl>
    <w:bookmarkStart w:name="z6" w:id="3"/>
    <w:p>
      <w:pPr>
        <w:spacing w:after="0"/>
        <w:ind w:left="0"/>
        <w:jc w:val="left"/>
      </w:pPr>
      <w:r>
        <w:rPr>
          <w:rFonts w:ascii="Times New Roman"/>
          <w:b/>
          <w:i w:val="false"/>
          <w:color w:val="000000"/>
        </w:rPr>
        <w:t xml:space="preserve"> Размер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2017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5908"/>
        <w:gridCol w:w="1881"/>
        <w:gridCol w:w="2349"/>
        <w:gridCol w:w="1186"/>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организации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Списочная численность работников (человек)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Размер квоты (% от списочной численности работников)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рабочих мест (единиц)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"Восточно-Казахстанский областной драматический театр" управления культуры, архивов и документации Восточно-Казахстанской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"Шығыс ақпарат"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"Востоквзрывпром"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"AES Усть-Каменогорская ТЭЦ"</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"Казахстанско-Американский Свободный Университет"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"Вкус Маркет"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"Өскемен-Тазалык"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"Уралэнергоцветмет"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"НКГ"</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"УльбаКомплекс"</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"ЭМИЛЬ"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"БЕАКРИС"</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"Железобетонный комбинат"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"ВЭК-Строй"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"Восточно-Казахстанская областная больница" управления здравоохранения Восточно-Казахстанского областного акимата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"Иртышцветметремонт"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"БИПЭК АВТО Казахстан"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 "Қазақстан су жолдары" Комитета транспорта Министерства по инвестициям и развитию Республики Казахстан (филиал гидротехнических сооружений)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"Ульбинский металлургический завод"</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"Усть-Каменогорские тепловые сети"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"Усть-Каменогорский арматурный завод"</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"ЮКО Строй"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"Логист"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Усть-Каменогорская ГЭС"</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Согринская ТЭЦ"</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"ТАМИЛА ПЛЮС"</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по комплексной переработке минерального сырья Республики Казахстан "Восточный научно-исследовательский горно-металлургический институт цветных металлов" (филиал)</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"Усть-Каменогорский титано-магниевый комбинат"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"Казтелерадио" Восточно-Казахстанская Областная Дирекция РадиоТелевещания (филиал)</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"Городской территориальный центр социального обслуживания населения "Ульба" акимата города Усть-Каменогорска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"ӨСКЕМЕНСПЕЦКОММУНТРАНС"</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"ВК Промэнергоремонт"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"Өскемен Водоканал" акимата города Усть-Каменогорска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"Востокшахтострой"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"МАЙ"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"Центр матери и ребенка" управления здравоохранения Восточно-Казахстанского областного акимата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"Казаэронавигация" Комитета гражданкой авиации Министерства по инвестициям и развитию Республики Казахстан (Усть-Каменогорский филиал)</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"КОНДИТЕР+"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"Центр обслуживания населения" - филиал некоммерческого акционерного общества "Государственная корпорация "Правительство для граждан" по Восточно-Казахстанской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"ПИЦЦА-БЛЮЗ СЕРВИС"</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ВАЛЕНТИНА"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"САЭМ-сервис-А"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городской трамвайный парк"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"Хлебобараночный комбинат "Аксай" по Восточно-Казахстанской области "Аксай-нан-Өскемен" (филиал)</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"Новая Согра" акимата города Усть-Каменогорска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"МЕГАСТРОЙ ӨСКЕМЕН"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"СИЛУМИН-ВОСТОК"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"Өскемен-Тәртіп" акимата города Усть-Каменогорска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"Гидросталь"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"Құндыз"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маслозавод"</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"Шыгыс Алтай Сауда"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"ЗЕМСТРОЙ"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"Восточно-Казахстанский государственный университет имени Сарсена Аманжолова" Министерства образования и науки Республики Казахстан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"Усть-Каменогорский политехнический колледж" управления образования Восточно-Казахстанского областного акимата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"Усть-Каменогорский медицинский колледж" управления здравоохранения Восточно-Казахстанского областного акимата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"Восточно-Казахстанское училище искусств имени народных артистов братьев Абдуллиных" управления образования Восточно-Казахстанской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"КОМБИНАТ НЕРУДНЫХ МАТЕРИАЛОВ"</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29118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222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