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c6117" w14:textId="32c61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 в селе Карабулак по улицам Қазан, Жетіген, Атаев, Абай, Малдыбаева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Карабулакского сельского округа Зайсанского района Восточно-Казахстанской области от 6 февраля 2017 года № 1. Зарегистрировано Департаментом юстиции Восточно-Казахстанской области 13 марта 2017 года № 4899. Утратило силу - решением акима Карабулакского сельского округа Зайсанского района Восточно-Казахстанской области от 29 января 2018 года №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 Карабулакского сельского округа Зайсанского района Восточно-Казахстанской области от 29.01.2018 № 3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18)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в соответствии с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ветеринарии" от 10 июля 2002 года, на основании представления главного государственного ветеринарно-санитарного инспектора Зайсанского района аким Карабулакского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ограничительные мероприятия на крупно-рогатый скот по улицам Қазан, Жетіген, Атаева, Абая и Малдыбаева в связи с возникновением бруцеллеза крупного-рогатого скота.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Рекомендовать главному государственному ветеринарно-санитарному инспектору Зайсанского района (С.Кожекенов) обеспечение контроля за исполнением требований, вытекающих из данного решения.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выполнением данного решения оставляю за собой 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Временно исполняющий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обязанности акима Карабулакского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Бекбаев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