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e091" w14:textId="404e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Аккольского районного акимата от 22 декабря 2017 года № А-12/344 и решение Аккольского районного маслихата от 22 декабря 2017 года № С 17-5 "О переименовании составных частей города Акколь и улиц села Подлесное Аккольского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6 июня 2018 года № А-6/154 и решение Аккольского районного маслихата Акмолинской области от 6 июня 2018 года № С 23-1. Зарегистрировано Департаментом юстиции Акмолинской области 26 июня 2018 года № 6695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административно-территориальном устройстве Республики Казахстан", акимат Аккольского района ПОСТАНОВЛЯЕТ и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акимата от 22 декабря 2017 года № А-12/344 и решение Аккольского районного маслихата от 22 декабря 2017 года № С 17-5 "О переименовании составных частей города Акколь и улиц села Подлесное Аккольского района" (зарегистрировано в Реестре государственной регистрации нормативных правовых актов № 6305, опубликовано в Эталонном контрольном банке нормативных правовых актов Республики Казахстан в электронном виде от 18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 и решения изложить в новой редакции: "О переименовании составных частей города Акколь Аккольского района";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признать утратившим силу.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О.Бертлеуов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