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0afd0" w14:textId="1f0af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 по Каргалинскому району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Каргалинского района Актюбинской области от 28 мая 2018 года № 181. Зарегистрировано Управлением юстиции Каргалинского района Департамента юстиции Актюбинской области 14 июня 2018 года № 3-6-159. Утратило силу постановлением акимата Каргалинского района Актюбинской области от 31 декабря 2019 года № 235</w:t>
      </w:r>
    </w:p>
    <w:p>
      <w:pPr>
        <w:spacing w:after="0"/>
        <w:ind w:left="0"/>
        <w:jc w:val="both"/>
      </w:pPr>
      <w:bookmarkStart w:name="z0" w:id="0"/>
      <w:r>
        <w:rPr>
          <w:rFonts w:ascii="Times New Roman"/>
          <w:b w:val="false"/>
          <w:i w:val="false"/>
          <w:color w:val="ff0000"/>
          <w:sz w:val="28"/>
        </w:rPr>
        <w:t xml:space="preserve">
      Сноска. Утратило силу постановлением акимата Каргалинского района Актюбинской области от 31.12.2019 </w:t>
      </w:r>
      <w:r>
        <w:rPr>
          <w:rFonts w:ascii="Times New Roman"/>
          <w:b w:val="false"/>
          <w:i w:val="false"/>
          <w:color w:val="ff0000"/>
          <w:sz w:val="28"/>
        </w:rPr>
        <w:t>№ 235</w:t>
      </w:r>
      <w:r>
        <w:rPr>
          <w:rFonts w:ascii="Times New Roman"/>
          <w:b w:val="false"/>
          <w:i w:val="false"/>
          <w:color w:val="ff0000"/>
          <w:sz w:val="28"/>
        </w:rPr>
        <w:t xml:space="preserve"> (вводится в действие 01.01.2020).</w:t>
      </w:r>
    </w:p>
    <w:bookmarkEnd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18</w:t>
      </w:r>
      <w:r>
        <w:rPr>
          <w:rFonts w:ascii="Times New Roman"/>
          <w:b w:val="false"/>
          <w:i w:val="false"/>
          <w:color w:val="000000"/>
          <w:sz w:val="28"/>
        </w:rPr>
        <w:t xml:space="preserve"> Уголовно-исполнительного кодекса Республики Казахстан от 5 июля 2014 года,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Республики Казахстан", </w:t>
      </w:r>
      <w:r>
        <w:rPr>
          <w:rFonts w:ascii="Times New Roman"/>
          <w:b w:val="false"/>
          <w:i w:val="false"/>
          <w:color w:val="000000"/>
          <w:sz w:val="28"/>
        </w:rPr>
        <w:t>статьи 27</w:t>
      </w:r>
      <w:r>
        <w:rPr>
          <w:rFonts w:ascii="Times New Roman"/>
          <w:b w:val="false"/>
          <w:i w:val="false"/>
          <w:color w:val="000000"/>
          <w:sz w:val="28"/>
        </w:rPr>
        <w:t xml:space="preserve"> Закона Республики Казахстан от 6 апреля 2016 года "О занятости населения"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(зарегистрированного в Реестре государственной регистрации нормативных правовых актов № 13898), акимат Каргалинского района ПОСТАНОВЛЯЕТ:</w:t>
      </w:r>
    </w:p>
    <w:bookmarkStart w:name="z1" w:id="1"/>
    <w:p>
      <w:pPr>
        <w:spacing w:after="0"/>
        <w:ind w:left="0"/>
        <w:jc w:val="both"/>
      </w:pPr>
      <w:r>
        <w:rPr>
          <w:rFonts w:ascii="Times New Roman"/>
          <w:b w:val="false"/>
          <w:i w:val="false"/>
          <w:color w:val="000000"/>
          <w:sz w:val="28"/>
        </w:rPr>
        <w:t>
      1. Установить квоту рабочих мест для трудоустройства лиц, состоящих на учете службы пробации в размере трех процентов от списочной численности работников организации, независимо от организационно-правовой формы и формы собственности по Каргалинскому району.</w:t>
      </w:r>
    </w:p>
    <w:bookmarkEnd w:id="1"/>
    <w:bookmarkStart w:name="z2"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заместителя акима района И. Тынымгереева.</w:t>
      </w:r>
    </w:p>
    <w:bookmarkEnd w:id="2"/>
    <w:bookmarkStart w:name="z3" w:id="3"/>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района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Сыдыков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