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56da" w14:textId="58e5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1 мая 2018 года № 36-3. Зарегистрировано Департаментом юстиции Жамбылской области 13 июня 2018 года № 3859. Утратило силу решением Таласского районного маслихата Жамбылской области от 20 апреля 2020 года № 71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в размере пяти месячных расчетных показателе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асского районного маслихата Жамбылской области от 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41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0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Талас тынысы" от 22 апреля 2015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Таласского районного маслихата Жамбылской области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Таласского районного маслихата от 2 апреля 2015 года № 41–6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агропромышленного комплекса проживающим и работающим в сельских населенных пунктах" (зарегистрировано в реестре государственны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Талас тынысы" от 22 июля 2015 год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социально-правовой защите жителей и вопросам культуры районного маслиха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Кар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