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18eb" w14:textId="4331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Саранского городского маслихата Карагандинской области от 23 августа 2018 года № 314. Зарегистрировано Департаментом юстиции Карагандинской области 14 сентября 2018 года № 4938.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Саранского городского маслихата от 21 декабря 2017 года № 216 "О городском бюджете на 2018 - 2020 годы" (зарегистрировано в Реестре государственной регистрации нормативных правовых актов за № 4511,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2, 3, соответственно, в том числе на 2018 год, согласно приложению 1,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5 137 705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1 116 112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23 278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42 505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3 955 810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5 179 891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72 468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314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№217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314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216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 и социальных программ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ветеринарии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