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7cea" w14:textId="bbe7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XIХ сессии Шахтинского городского маслихата от 26 декабря 2017 года № 1460/19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19 ноября 2018 года № 1564/26. Зарегистрировано Департаментом юстиции Карагандинской области 30 ноября 2018 года № 5019.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XIХ сессии Шахтинского городского маслихата от 26 декабря 2017 года № 1460/19 "О городском бюджете на 2018 – 2020 годы" (зарегистрировано в Реестре государственной регистрации нормативных актов за № 4531, опубликовано в Эталонном контрольном банке нормативных правовых актов Республики Казахстан в электронном виде от 16 января 2018 года, в газете "Шахтинский вестник" № 23 от 8 июня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– 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7 312 035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1 248 671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21 293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87 177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5 954 894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7 410 999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30 000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44 000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44 000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112 964 тыс.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112 964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142 964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Меллятов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XХVI сессии 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ноября 2018 года № 1564/26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XIX сессии Шахтинского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 № 1460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1 799 346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1 565 279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24 199 1991991992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28 872 8726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