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52fb6" w14:textId="6252f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8 июня 2018 года № 22/01. Зарегистрировано Департаментом юстиции Карагандинской области 25 июня 2018 года № 4829.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(зарегистрировано в Реестре государственной регистрации нормативных правовых актов № 14010), акимат Абайского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в размере от 2% до 4% для организаций независимо от организационно-правовой формы и формы собственности в процентном выражении от списочной численности рабочих мест,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"08"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22/01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Абайского района, для которых устанавливается квота рабочих мест для инвалидов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Списочная численность работников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 от списочной численности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"Абайский районный культурно-досуговый центр" отдела внутренней политики, культуры и развития языков Абайского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"Қызғалдақтай"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