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a9f4" w14:textId="4fda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131 "О районном бюджете Камыстинского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16 мая 2018 года № 168. Зарегистрировано Департаментом юстиции Костанайской области 24 мая 2018 года № 7787.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2018-2020 годы" (зарегистрировано в Реестре государственной регистрации нормативных правовых актов за № 7448,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2 388 735,2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739 694,2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1 643 830,0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2 412 770,7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10 716,0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21 645,0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10 929,0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- 34 751,5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34 751,5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Установить, что в районном бюджете на 2018 - 2020 годы предусмотрены объемы бюджетных субвенций, передаваемых из районного бюджета в бюджет Камыстинского сельского округа,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- 2018 год в сумме 68446,0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- 2019 год в сумме 119447,0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- 2020 год в сумме 135175,0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Маркевич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К. Нуржанова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мая 2018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2388735,2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