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82a9" w14:textId="3f48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181 "О бюджетах Железнодорожного сельского округа, села Карасу, села Октябрьское Карасуского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11 октября 2018 года № 266. Зарегистрировано Департаментом юстиции Костанайской области 26 октября 2018 года № 8070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Железнодорожного сельского округа, села Карасу, села Октябрьское Карасуского района на 2018-2020 годы" (зарегистрировано в Реестре государственной регистрации нормативных правовых актов за № 7463,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Железнодорожного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21137,5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15587,5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21137,5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села Карасу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344595,4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17636,0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121,0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326838,4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344595,4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села Карасу на 2018 год предусмотрен целевой текущий трансферт из областного бюджета в сумме 231188,4 тысячи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села Октябрьское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69409,0 тысяч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8181,0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9,0 тысячи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61219,0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69409,0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Карасуского района"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Нургалиев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Карасу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344595,4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232640,4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231428,4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181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Октябрьское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