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e031" w14:textId="501e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декабря 2018 года № 242. Зарегистрировано Департаментом юстиции Костанайской области 29 декабря 2018 года № 8228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 (Налоговый кодекс)",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