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04cb" w14:textId="ee0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8 ноября 2018 года № 284/6. Зарегистрировано Департаментом юстиции Павлодарской области 10 декабря 2018 года № 6146.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маслихат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июня 2016 года № 22/6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5176, опубликовано 29 июля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Железинском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категории, указанной в подпункте 7-2) (только инвалиды первой группы) пункта 9 настоящих Правил на обследование и лечение (включая санаторно-курортное лечение) в размере 10 месячных расчетных показателей на основании списка, предоставляемого коммунальным государственным предприятием на праве хозяйственного ведения "Железинская центральная районная больница".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