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052c" w14:textId="2ff0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отчисления и распределения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26 октября 2018 года № 298. Зарегистрировано Департаментом юстиции Туркестанской области 5 ноября 2018 года № 4771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и распределения части чистого дохода областных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Сарсембаева Т.К.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Нукенов К.Т.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и распределения части чистого дохода областных коммунальных государственных предприятий.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областных государственных предприятий - в размере 45 процентов от чистого дохода.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Для государственного предприятия на праве хозяйственного ведения "Оңтүстік жолдары" управления пассажирского транспорта и автомобильных дорог Туркестанской области" на 2019-2021 годы - в размере 10 процентов от чистого дохода.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пунктом 1.1 в соответствии с постановлением акимата Туркестанской области от 05.03.2020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областных государственных предприятий, осуществляющих производственно-хозяйственную деятельность в области здравоохранения, в размере 5 процентов от чистого дохода.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Оставшейся в распоряжении коммунальных государственных предприятий части чистого дохода направляется на развитие предприятия.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