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f7a4" w14:textId="9e5f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22 декабря 2017 года № 21/1-06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14 сентября 2018 года № 30/1-06. Зарегистрировано Департаментом юстиции Туркестанской области 25 сентября 2018 года № 4742.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28 августа 2018 года №29/314-VI "О внесении изменений и дополнения в решение Южно-Казахстанского областного маслихата от 11 декабря 2017 года №18/209-VI "Об областном бюджете на 2018-2020 годы", зарегистрировано в Реестре государственной регистрации нормативных правовых актов за №4717,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22 декабря 2017 года №21/1-06 "О районном бюджете на 2018-2020 годы" (зарегистрировано в Реестре государственной регистрации нормативных правовых актов за №4358, опубликовано 11 января 2018 года в газете "Шамшырак" и в эталонном контрольном банке нормативных правовых актов Республики Казахстан в электронном виде 12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Тюлькубасского района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15993830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2823004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34866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13122711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16054863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-17101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-43932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43932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61033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Тюлькубасского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Тюлькубасского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Тюлькубасского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Л.Ешенкулова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30/1-06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13 122 711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13 122 711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13 122 711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центр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1 606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