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e61" w14:textId="de5b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марта 2018 года № 79. Зарегистрировано Департаментом юстиции Восточно-Казахстанской области 19 апреля 2018 года № 5620.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3392, опубликованное в информационно-правовой системе "Әділет" 15 июля 2014 года, в газетах "Дидар" от 22 июля 2014 года № 83 (17020), "Рудный Алтай" от 21 июля 2014 года № 82 (19529))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65-1, 65-2, следующего содержания: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65 - 1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"Быт-Сервис" (Индивидуальный предприниматель 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район,  город Шемонаиха, улица Чапаева, дом №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"Быт-Сервис"  (Индивидуальный предприниматель 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район, город Шемонаиха, улица Чапаева, дом № 41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по делам религий области в установленном законодательством Республики Казахстан порядке обеспечить: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 в территориальном органе юстиции;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 на заместителя акима области по вопросам социальной сферы.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