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84e8" w14:textId="e8184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p>
      <w:pPr>
        <w:spacing w:after="0"/>
        <w:ind w:left="0"/>
        <w:jc w:val="both"/>
      </w:pPr>
      <w:r>
        <w:rPr>
          <w:rFonts w:ascii="Times New Roman"/>
          <w:b w:val="false"/>
          <w:i w:val="false"/>
          <w:color w:val="000000"/>
          <w:sz w:val="28"/>
        </w:rPr>
        <w:t>Постановление акимата города Семей Восточно-Казахстанской области от 17 апреля 2018 года № 694. Зарегистрировано Управлением юстиции города Семей Департамента юстиции Восточно-Казахстанской области 5 мая 2018 № 5-2-167</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пункта 1 статьи 31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города Семей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на 2018 год,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Семей Восточно - Казахстанской области" в установленном законодательством Республики Казахстан порядке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3"/>
    <w:bookmarkStart w:name="z5" w:id="4"/>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6" w:id="5"/>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города Семей;</w:t>
      </w:r>
    </w:p>
    <w:bookmarkEnd w:id="5"/>
    <w:bookmarkStart w:name="z7" w:id="6"/>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города Семей после его официального опубликования.</w:t>
      </w:r>
    </w:p>
    <w:bookmarkEnd w:id="6"/>
    <w:bookmarkStart w:name="z8" w:id="7"/>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города Шарову Н. В.</w:t>
      </w:r>
    </w:p>
    <w:bookmarkEnd w:id="7"/>
    <w:bookmarkStart w:name="z9"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акимата города </w:t>
            </w:r>
            <w:r>
              <w:br/>
            </w:r>
            <w:r>
              <w:rPr>
                <w:rFonts w:ascii="Times New Roman"/>
                <w:b w:val="false"/>
                <w:i w:val="false"/>
                <w:color w:val="000000"/>
                <w:sz w:val="20"/>
              </w:rPr>
              <w:t>от "17" апреля 2018 года № 694</w:t>
            </w:r>
          </w:p>
        </w:tc>
      </w:tr>
    </w:tbl>
    <w:bookmarkStart w:name="z11"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7347"/>
        <w:gridCol w:w="1436"/>
        <w:gridCol w:w="1439"/>
        <w:gridCol w:w="1090"/>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"Семипалатинский машиностроительный завод"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Финансово-инвестиционная корпорация "Алел"</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"Силикат"</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"ADAL Trade Group"</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"Семипалатинский литейно-механический завод"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"AMB-Group"</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"СӘТ ТРАНС"</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"Cash Trade"</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"Семипалатинская </w:t>
            </w:r>
            <w:r>
              <w:br/>
            </w:r>
            <w:r>
              <w:rPr>
                <w:rFonts w:ascii="Times New Roman"/>
                <w:b w:val="false"/>
                <w:i w:val="false"/>
                <w:color w:val="000000"/>
                <w:sz w:val="20"/>
              </w:rPr>
              <w:t>
обувная фабрика"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"АЭС Шульбинская ГЭС"</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"Казэлектромаш"</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"Семиплатинский мясокомбинат"</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"Daewoo Bus Kazakhstan"</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 Бройлер"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Семейский филиал Республиканского государственного казенного предприятия "Қазақстан су жолдары" Комитета транспорта Министерства по инвестициям и развитию Республики Казахстан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"Семей Водоканал"</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"Теплокоммунэнерго"</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"Енбек-Семей" Республиканского государственного предприятия на праве хозяйственного ведения "Енбек" исправительных учреждений Комитета уголовно-исполнительной системы Министерства внутренних дел Республики Казахстан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