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7cf7" w14:textId="1f27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Глубоковскому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 апреля 2018 года № 168. Зарегистрировано Управлением юстиции Глубоковского района Департамента юстиции Восточно-Казахстанской области 23 апреля 2018 года № 5-9-171.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от 23 января 2001 года,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Глубоковский районный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Глубоковскому району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30 октября 2017 года № 489 "Об утверждении государственного образовательного заказа на дошкольное воспитание и обучение, размера родительской платы на 2017 год по Глубоковскому району" (зарегистрированное в Реестре государственной регистрации нормативных правовых актов № 5279, опубликовано 29 ноября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№ 168 "02" 04 2018 г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Глубоковскому району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воспитания и обучения на одного воспитанника в месяц,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Белоусовская начальная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Предгорненская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Верх-Березовская начальная школа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Секисовская средняя школа-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Быструшинская средняя школа 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Тарханская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 Детский сад "Алтын бесік"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"Асыл бөпе"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сад"Болашак"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"Алтын бала"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поселка Алтайский"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"Карлыгаш"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"Веселовская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"Березовская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"Винненская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"Опытнопольская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"Кожоховская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"Ушановская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"Малоубинская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"Бобровская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учреждении"Белокаменская основная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