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cb5817" w14:textId="9cb581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квоты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Жарминского района Восточно-Казахстанской области от 26 февраля 2018 года № 54. Зарегистрировано Департаментом юстиции Восточно-Казахстанской области 14 марта 2018 года № 5528. Утратило силу постановлением акимата Жарминского района Восточно-Казахстанской области от 30 июня 2020 года № 270</w:t>
      </w:r>
    </w:p>
    <w:p>
      <w:pPr>
        <w:spacing w:after="0"/>
        <w:ind w:left="0"/>
        <w:jc w:val="both"/>
      </w:pPr>
      <w:r>
        <w:rPr>
          <w:rFonts w:ascii="Times New Roman"/>
          <w:b w:val="false"/>
          <w:i w:val="false"/>
          <w:color w:val="ff0000"/>
          <w:sz w:val="28"/>
        </w:rPr>
        <w:t xml:space="preserve">
      Сноска. Утратило силу постановлением акимата Жарминского района Восточно-Казахстанской области от 30.06.2020 </w:t>
      </w:r>
      <w:r>
        <w:rPr>
          <w:rFonts w:ascii="Times New Roman"/>
          <w:b w:val="false"/>
          <w:i w:val="false"/>
          <w:color w:val="ff0000"/>
          <w:sz w:val="28"/>
        </w:rPr>
        <w:t>№ 270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ff0000"/>
          <w:sz w:val="28"/>
        </w:rPr>
        <w:t>
      Примечание РЦПИ.</w:t>
      </w:r>
      <w:r>
        <w:br/>
      </w:r>
      <w:r>
        <w:rPr>
          <w:rFonts w:ascii="Times New Roman"/>
          <w:b w:val="false"/>
          <w:i w:val="false"/>
          <w:color w:val="ff0000"/>
          <w:sz w:val="28"/>
        </w:rPr>
        <w:t>
      В тексте документа сохранена пунктуация и орфография оригинала.</w:t>
      </w:r>
    </w:p>
    <w:bookmarkStart w:name="z1" w:id="0"/>
    <w:p>
      <w:pPr>
        <w:spacing w:after="0"/>
        <w:ind w:left="0"/>
        <w:jc w:val="both"/>
      </w:pPr>
      <w:r>
        <w:rPr>
          <w:rFonts w:ascii="Times New Roman"/>
          <w:b w:val="false"/>
          <w:i w:val="false"/>
          <w:color w:val="000000"/>
          <w:sz w:val="28"/>
        </w:rPr>
        <w:t xml:space="preserve">
      В соответствии с подпунктом 14) пункта 1 </w:t>
      </w:r>
      <w:r>
        <w:rPr>
          <w:rFonts w:ascii="Times New Roman"/>
          <w:b w:val="false"/>
          <w:i w:val="false"/>
          <w:color w:val="000000"/>
          <w:sz w:val="28"/>
        </w:rPr>
        <w:t>статьи 31</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подпунктом 9) </w:t>
      </w:r>
      <w:r>
        <w:rPr>
          <w:rFonts w:ascii="Times New Roman"/>
          <w:b w:val="false"/>
          <w:i w:val="false"/>
          <w:color w:val="000000"/>
          <w:sz w:val="28"/>
        </w:rPr>
        <w:t>статьи 9</w:t>
      </w:r>
      <w:r>
        <w:rPr>
          <w:rFonts w:ascii="Times New Roman"/>
          <w:b w:val="false"/>
          <w:i w:val="false"/>
          <w:color w:val="000000"/>
          <w:sz w:val="28"/>
        </w:rPr>
        <w:t xml:space="preserve"> Закона Республики Казахстан от 06 апреля 2016 года "О занятости населения",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и социального развития Республики Казахстан от 26 мая 2016 года № 412 "Об утверждении Правил квотирования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лиц, освобожденных из мест лишения свободы, лиц, состоящих на учете службы пробации" (зарегистрировано в Реестре государственной регистрации нормативных правовых актов за номером 13898), акимат Жарминского района ПОСТАНОВЛЯЕТ:</w:t>
      </w:r>
    </w:p>
    <w:bookmarkEnd w:id="0"/>
    <w:bookmarkStart w:name="z2" w:id="1"/>
    <w:p>
      <w:pPr>
        <w:spacing w:after="0"/>
        <w:ind w:left="0"/>
        <w:jc w:val="both"/>
      </w:pPr>
      <w:r>
        <w:rPr>
          <w:rFonts w:ascii="Times New Roman"/>
          <w:b w:val="false"/>
          <w:i w:val="false"/>
          <w:color w:val="000000"/>
          <w:sz w:val="28"/>
        </w:rPr>
        <w:t xml:space="preserve">
      1. Установить квоту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в размере одного процента от списочной численности работников организации, согласно </w:t>
      </w:r>
      <w:r>
        <w:rPr>
          <w:rFonts w:ascii="Times New Roman"/>
          <w:b w:val="false"/>
          <w:i w:val="false"/>
          <w:color w:val="000000"/>
          <w:sz w:val="28"/>
        </w:rPr>
        <w:t>приложению</w:t>
      </w:r>
      <w:r>
        <w:rPr>
          <w:rFonts w:ascii="Times New Roman"/>
          <w:b w:val="false"/>
          <w:i w:val="false"/>
          <w:color w:val="000000"/>
          <w:sz w:val="28"/>
        </w:rPr>
        <w:t>.</w:t>
      </w:r>
    </w:p>
    <w:bookmarkEnd w:id="1"/>
    <w:bookmarkStart w:name="z3" w:id="2"/>
    <w:p>
      <w:pPr>
        <w:spacing w:after="0"/>
        <w:ind w:left="0"/>
        <w:jc w:val="both"/>
      </w:pPr>
      <w:r>
        <w:rPr>
          <w:rFonts w:ascii="Times New Roman"/>
          <w:b w:val="false"/>
          <w:i w:val="false"/>
          <w:color w:val="000000"/>
          <w:sz w:val="28"/>
        </w:rPr>
        <w:t>
      2. Государственному учреждению "Отдел занятости и социальных программ Жарминского района" в установленном законодательном Республики Казахстан порядке обеспечить:</w:t>
      </w:r>
    </w:p>
    <w:bookmarkEnd w:id="2"/>
    <w:bookmarkStart w:name="z4" w:id="3"/>
    <w:p>
      <w:pPr>
        <w:spacing w:after="0"/>
        <w:ind w:left="0"/>
        <w:jc w:val="both"/>
      </w:pPr>
      <w:r>
        <w:rPr>
          <w:rFonts w:ascii="Times New Roman"/>
          <w:b w:val="false"/>
          <w:i w:val="false"/>
          <w:color w:val="000000"/>
          <w:sz w:val="28"/>
        </w:rPr>
        <w:t xml:space="preserve">
      1) государственную регистрацию настоящего постановления в территориальном органе юстиции; </w:t>
      </w:r>
    </w:p>
    <w:bookmarkEnd w:id="3"/>
    <w:bookmarkStart w:name="z5" w:id="4"/>
    <w:p>
      <w:pPr>
        <w:spacing w:after="0"/>
        <w:ind w:left="0"/>
        <w:jc w:val="both"/>
      </w:pPr>
      <w:r>
        <w:rPr>
          <w:rFonts w:ascii="Times New Roman"/>
          <w:b w:val="false"/>
          <w:i w:val="false"/>
          <w:color w:val="000000"/>
          <w:sz w:val="28"/>
        </w:rPr>
        <w:t>
      2) в течении десяти календарных дней со дня государственной регистрации настоящего постановления акимата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"Республиканский центр правовой информации" для официального опубликования и включения в Эталонный контрольный банк нормативных правовых актов Республики Казахстан;</w:t>
      </w:r>
    </w:p>
    <w:bookmarkEnd w:id="4"/>
    <w:bookmarkStart w:name="z6" w:id="5"/>
    <w:p>
      <w:pPr>
        <w:spacing w:after="0"/>
        <w:ind w:left="0"/>
        <w:jc w:val="both"/>
      </w:pPr>
      <w:r>
        <w:rPr>
          <w:rFonts w:ascii="Times New Roman"/>
          <w:b w:val="false"/>
          <w:i w:val="false"/>
          <w:color w:val="000000"/>
          <w:sz w:val="28"/>
        </w:rPr>
        <w:t>
      3) в течении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 получившим такое право на конкурсной основе, в порядке, определяемом Правительством Республики Казахстан;</w:t>
      </w:r>
    </w:p>
    <w:bookmarkEnd w:id="5"/>
    <w:bookmarkStart w:name="z7" w:id="6"/>
    <w:p>
      <w:pPr>
        <w:spacing w:after="0"/>
        <w:ind w:left="0"/>
        <w:jc w:val="both"/>
      </w:pPr>
      <w:r>
        <w:rPr>
          <w:rFonts w:ascii="Times New Roman"/>
          <w:b w:val="false"/>
          <w:i w:val="false"/>
          <w:color w:val="000000"/>
          <w:sz w:val="28"/>
        </w:rPr>
        <w:t>
      4) размещение настоящего постановления на интернет-ресурсе акимата Жарминского района после его официального опубликования.</w:t>
      </w:r>
    </w:p>
    <w:bookmarkEnd w:id="6"/>
    <w:bookmarkStart w:name="z8" w:id="7"/>
    <w:p>
      <w:pPr>
        <w:spacing w:after="0"/>
        <w:ind w:left="0"/>
        <w:jc w:val="both"/>
      </w:pPr>
      <w:r>
        <w:rPr>
          <w:rFonts w:ascii="Times New Roman"/>
          <w:b w:val="false"/>
          <w:i w:val="false"/>
          <w:color w:val="000000"/>
          <w:sz w:val="28"/>
        </w:rPr>
        <w:t>
      3. Контроль за исполнением данного постановления возложить на заместителя акима района Ибраева А.</w:t>
      </w:r>
    </w:p>
    <w:bookmarkEnd w:id="7"/>
    <w:bookmarkStart w:name="z9" w:id="8"/>
    <w:p>
      <w:pPr>
        <w:spacing w:after="0"/>
        <w:ind w:left="0"/>
        <w:jc w:val="both"/>
      </w:pPr>
      <w:r>
        <w:rPr>
          <w:rFonts w:ascii="Times New Roman"/>
          <w:b w:val="false"/>
          <w:i w:val="false"/>
          <w:color w:val="000000"/>
          <w:sz w:val="28"/>
        </w:rPr>
        <w:t>
      4. Настоящее постановление вводится в действие по истечении десяти календарных дней после дня его первого официального опубликования.</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Аким Жарминского района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Сыдыков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постановлению</w:t>
            </w:r>
            <w:r>
              <w:br/>
            </w:r>
            <w:r>
              <w:rPr>
                <w:rFonts w:ascii="Times New Roman"/>
                <w:b w:val="false"/>
                <w:i w:val="false"/>
                <w:color w:val="000000"/>
                <w:sz w:val="20"/>
              </w:rPr>
              <w:t>акимата Жарминского района</w:t>
            </w:r>
            <w:r>
              <w:br/>
            </w:r>
            <w:r>
              <w:rPr>
                <w:rFonts w:ascii="Times New Roman"/>
                <w:b w:val="false"/>
                <w:i w:val="false"/>
                <w:color w:val="000000"/>
                <w:sz w:val="20"/>
              </w:rPr>
              <w:t>от "26" февраля 2018 года</w:t>
            </w:r>
            <w:r>
              <w:br/>
            </w:r>
            <w:r>
              <w:rPr>
                <w:rFonts w:ascii="Times New Roman"/>
                <w:b w:val="false"/>
                <w:i w:val="false"/>
                <w:color w:val="000000"/>
                <w:sz w:val="20"/>
              </w:rPr>
              <w:t>№ 54</w:t>
            </w:r>
          </w:p>
        </w:tc>
      </w:tr>
    </w:tbl>
    <w:bookmarkStart w:name="z11" w:id="9"/>
    <w:p>
      <w:pPr>
        <w:spacing w:after="0"/>
        <w:ind w:left="0"/>
        <w:jc w:val="left"/>
      </w:pPr>
      <w:r>
        <w:rPr>
          <w:rFonts w:ascii="Times New Roman"/>
          <w:b/>
          <w:i w:val="false"/>
          <w:color w:val="000000"/>
        </w:rPr>
        <w:t xml:space="preserve"> Перечень организаций, для которых устанавливается квота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02"/>
        <w:gridCol w:w="4681"/>
        <w:gridCol w:w="1676"/>
        <w:gridCol w:w="3003"/>
        <w:gridCol w:w="1238"/>
      </w:tblGrid>
      <w:tr>
        <w:trPr>
          <w:trHeight w:val="30" w:hRule="atLeast"/>
        </w:trPr>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Списочная численность работников</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квоты (% от списочной численности работников)</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мест, человек</w:t>
            </w:r>
          </w:p>
        </w:tc>
      </w:tr>
      <w:tr>
        <w:trPr>
          <w:trHeight w:val="30" w:hRule="atLeast"/>
        </w:trPr>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"Жарминский технологический колледж" управления образования Восточно-Казахстанской области</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"Комплекс Жангизтобинская средняя школа-детский сад" отдела образования Жарминского района Восточно-Казахстанской области</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"Средняя школа имени П.Г. Карелина" отдела образования Жарминского района Восточно-Казахстанской области</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"Георгиевская средняя школа" отдела образования Жарминского района Восточно-Казахстанской области</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"Георгиевский завод насосного оборудования"</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"Многопрофильная школа-гимназия имени Абая" отдела образования Жарминского района Восточно-Казахстанской области</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казенное предприятие "Жарминская центральная районная больница" управления здравоохранения Восточно-Казахстанской области</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казенное предприятие "Шарская городская больница" управления здравоохранения Восточно-Казахстанской области</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казенное предприятие "Жарминский районный дом культуры" акима Жарминского района</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"Средняя школа имени Маяковского" отдела образования Жарминского района Восточно-Казахстанской области</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Филиал товарищества с ограниченной ответственностью "Теміржол жөндеу" - "ПМС Шар"</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Филиал "Шарское локомотиворемонтное депо" товарищества с ограниченной ответственностью "Қамқор локомотив"</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предприятие "Ветеринарная служба Жарминского района" на праве хозяйственного ведения акимата Жарминского района</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