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8883" w14:textId="1578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апреля 2018 года № 23-9. Зарегистрировано Департаментом юстиции Западно-Казахстанской области 20 апреля 2018 года № 5173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№23-9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Бурлинского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8 февраля 2013 года №9-2 "Об установлении категории автостоянок (паркингов), увеличений размеров базовых ставок налога на земли, выделенные под автостоянки (паркинги) и единых ставок фиксированного налога в Бурлинском районе" (зарегистрированное в Реестре государственной регистрации нормативных правовых актов №3194, опубликованное 14 марта 2013 года в газете "Бөрлі жаршысы – Бурлинские вести");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22 декабря 2016 года №10-2 "О районном бюджете на 2017-2019 годы" (зарегистрированное в Реестре государственной регистрации нормативных правовых актов №4642, опубликованное 18 января 2017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26 января 2017 года №12-1 "О внесении изменений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№4681, опубликованное 10 февраля 2017 года в газете "Бөрлі жаршысы – Бурлинские вести");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13 марта 2017 года №13-1 "О внесении изменений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№4742, опубликованное 7 апреля 2017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3 мая 2017 года №14-1 "О внесении изменений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№4798, опубликованное 24 мая 2017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7 июня 2017 года №15-2 "О внесении изменений и дополнений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№4835, опубликованное 5 июля 2017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25 августа 2017 года №16-3 "О внесении изменений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№4891, опубликованное 18 сентября 2017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11 октября 2017 года №18-1 "О внесении изменений и дополнений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№4919, опубликованное 26 октября 2017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20 декабря 2017 года №21-1 "О внесении изменений в решение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№5001, опубликованное 29 декабря 2017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