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8a11" w14:textId="40b8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рлинского районного маслихата от 31 октября 2017 года № 19-1 "Об утверждении Плана по управлению пастбищами и их использованию по Бурлин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9 октября 2018 года № 30-5. Зарегистрировано Департаментом юстиции Западно-Казахстанской области 18 октября 2018 года № 53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1 октября 2017 года №19-1 "Об утверждении Плана по управлению пастбищами и их использованию по Бурлинскому району на 2018-2019 годы" (зарегистрированное в Реестре государственной регистрации нормативных правовых актов №4963, опубликованное 30 нояб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