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4e79" w14:textId="c054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546 "Об утверждении Правил перевозок грузов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июля 2019 года № 479. Зарегистрирован в Министерстве юстиции Республики Казахстан 9 июля 2019 года № 18992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под № 12463, опубликован 20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автомобильный перевозчик (далее – перевозчик) – физическое или юридическое лицо, владеющее автотранспортными средствами, за исключением легковых, на праве собственности или на иных законных основаниях, осуществляющее предпринимательскую деятельность по перевозке пассажиров, багажа, грузов и почтовых отправлений;";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обеспечивать соблюдение требований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1077 "Об утверждении Правил пожарной безопасности",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359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15695) (далее – Приказ № 359);";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"82. Грузоотправитель перед погрузкой скоропортящихся грузов удостоверяется в пригодности автотранспортных средств для их перевозки, а также обеспечивает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359 при погрузке скоропортящихся грузов, правильность укладки скоропортящегося груза в кузове автотранспортного средства и сохранность качества перевозимых предварительно неохлажденных скоропортящихся грузов. Грузоотправитель производит опломбирование загруженных специализированных автотранспортных средств.";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"83. Специализированные автотранспортные средства предоставляются перевозчиком для перевозки скоропортящихся грузов технически исправными, соответствующими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359 и обеспечивающие соответствующие температурные режимы транспортировки скоропортящихся грузов.";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Специализированные автотранспортные средства после перевозки скоропортящихся грузов очищаются грузополучателем от остатков груза, а также промываются и дезинфицируются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359.";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подача перевозчиком автотранспортных средств, непригодных для перевозки данного вида груза или не отвечающих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359;";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При погрузке грузоотправитель, а при выгрузке – грузополучатель обеспечивает соблюдение требований Приказа № 359.";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