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2e0e" w14:textId="3f52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5 июня 2015 года № А-6/261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ноября 2019 года № А-11/543. Зарегистрировано Департаментом юстиции Акмолинской области 18 ноября 2019 года № 7489. Утратило силу постановлением акимата Акмолинской области от 3 февраля 2020 года № А-2/41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"Назначение жилищной помощи" от 5 июня 2015 года № А-6/261 (зарегистрировано в Реестре государственной регистрации нормативных правовых актов № 4868, опубликовано 28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11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А-6/261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жилищной помощи"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оказывается Управлением координации занятости и социальных программ Акмолинской области, отделами занятости и социальных программ районов, городов Кокшетау и Степногорск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назначении жилищной помощи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№ 319 (зарегистрировано в Реестре государственной регистрации нормативных правовых актов № 11015) (далее – Стандарт).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 (либо его представителем по нотариально заверенной доверенности),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направляет руководителю – 20 минут;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результат государственной услуги – 6 рабочих дней;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государственной услуги – 1 час;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регистрирует и выдает результат государственной услуги – 20 минут.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результата государственной услуги;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cтруктурными подразделениями (работниками) с указанием длительности каждой процедуры (действия):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осуществляет прием и регистрацию документов и направляет руководителю – 20 минут;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1 час;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и подготавливает результат государственной услуги – 6 рабочих дней;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государственной услуги – 1 час;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регистрирует и выдает результат государственной услуги – 20 минут.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 (либо его представителя по нотариально заверенной доверенности), выдает расписку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(либо его представителя по нотариально заверенной доверенности)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(либо его представителю по нотариально заверенной доверенности)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услугодателю для дальнейшего хранения.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регламенте,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"Назначение жилищной помощи"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