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2df6" w14:textId="e982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Астраханского района от 17 июля 2018 № 149 "Об определении видов и порядка поощрений, а также размера денежного вознаграждения граждан, участвующих в обеспечении общественного порядка в Астраханском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10 апреля 2019 года № 83. Зарегистрировано Департаментом юстиции Акмолинской области 12 апреля 2019 года № 7134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определении видов и порядка поощрений, а также размера денежного вознаграждения граждан, участвующих в обеспечении общественного порядка в Астраханском районе" от 17 июля 2018 года № 149 (зарегистрировано в Реестре государственной регистрации нормативных правовых актов № 6743, опубликовано 7 августа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Шахпутову Ж.К.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полиции Астраханского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полиции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