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6d32" w14:textId="adc6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района Биржан сал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19 июня 2019 года № С-40/5. Зарегистрировано Департаментом юстиции Акмолинской области 25 июня 2019 года № 7250. Утратило силу решением маслихата района Биржан сал Акмолинской области от 5 ноября 2021 года № С-9/4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С-9/4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района Биржан сал.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Енбекшильдерского района" от 25 декабря 2017 года № С-18/8 (зарегистрировано в Реестре государственной регистрации нормативных правовых актов № 6352, опубликовано 25 января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района Биржан сал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района Биржан сал,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района Биржан сал.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района Биржан сал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района создается комиссия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дорог" района Биржан сал.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