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1b2e" w14:textId="6271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18 июня 2019 года № 124. Зарегистрировано Департаментом юстиции Актюбинской области 21 июня 2019 года № 6260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Кобдинского района: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акимата от 27 июля 2016 года № 249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 5041, опубликованное 8 сентября 2016 года вгазете "Қобда");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акимата от 28 ноября 2017 года № 272 "Об определении видов и порядка поощрений, а также размера денежного вознаграждения граждан, участвующих в обеспечении общественного порядка в Кобдинском районе" (зарегистрированное в Реестре государственной регистрации нормативных правовых актов за № 5740, опубликованное 11 января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Кобдинского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Кобдинского района Б. Смагулова.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