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0822e" w14:textId="ff082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и переименовании некоторых составных частей городов Караганда, Жезказган и Темиртау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Карагандинской области от 5 февраля 2019 года № 07/03 и решение Карагандинского областного маслихата от 14 февраля 2019 года № 383. Зарегистрировано Департаментом юстиции Карагандинской области 25 февраля 2019 года № 5205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8 декабря 1993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административно-территориальном устройстве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на основании заключения Республиканской ономастической комиссии при Правительстве Республики Казахстан от 28 декабря 2018 года, акимат Карагандинской области ПОСТАНОВЛЯЕТ и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города Караганды: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3-я кочегарка – в улицу Ардақ;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Батарейная – в улицу Қайнар;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Болотная – в улицу Бірлік;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Коминтерна – в улицу Ынтымақ;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Мануфактурная – в улицу Аққайың;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Пионерская – в улицу Саялы;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Рабкоровская – в улицу Серпін;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Совхозная – в улицу Өркен;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Социалистическая – в улицу Арман;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Торпедная – в улицу Арай;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Насыпная – в улицу Жағалау;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Отвальная – в улицу Талды;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Паровозная – в улицу Береке;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Портовская – в улицу Саяхат;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Пикетная – в улицу Самал;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Пахотная – в улицу Тұмар.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площадь Металлургов города Жезказган – в площадь Қаныш Сәтбаев.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Переименовать следующие улицы города Темиртау: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Карагандинское шоссе – в улицу Қарағанды;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Нижняя – в улицу Жұмабек Тәшенов;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Степана Разина – в улицу Сарыарқа;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Пионерская – в улицу Евгений Брусиловский;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Советская – в улицу Ынтымақ.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Присвоить наименования следующим составным частям города Темиртау: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площади, расположенной северо-восточнее проспекта Республики, южнее улицы Мичурина, – наименование Астана;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безымянному скверу, расположенному северо-восточнее проспекта Республики, южнее улицы Мичурина, – наименование Бірлік.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совместного постановления акимата Карагандинской области и решения Карагандинского областного маслихата возложить на курирующего заместителя акима Карагандинской области и постоянную комиссию Карагандинского областного маслихата по вопросам социально-культурного развития и социальной защите населения.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совместное постановление акимата Карагандинской области и решение Карагандинского областного маслихата вводится в действие по истечении десяти календарных дней после дня их первого официального опубликования. 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Карагандинской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Карагандинского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