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a7ccb" w14:textId="94a7c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Бухар-Жырауского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36 сессии Бухар-Жырауского районного маслихата Карагандинской области от 28 марта 2019 года № 8. Зарегистрировано Департаментом юстиции Карагандинской области 2 апреля 2019 года № 5276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решения: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11 сессии Бухар-Жырауского районного маслихата от 14 января 2009 года № 4 "Об установлении размеров ставок фиксированного налога для всех налогоплательщиков, осуществляющих деятельность на территории Бухар-Жырауского района" (зарегистрировано в Реестре государственной регистрации нормативных правовых актов за № 8-11-69, опубликовано в газете "Сарыарқа" № 6 от 14 февраля 2009 года;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39 сессии Бухар-Жырауского районного маслихата от 13 апреля 2011 года №5 "О внесении изменения в решение 11 сессии Бухар-Жырауского районного маслихата от 14 января 2009 года № 4 "Об установлении размеров ставок фиксированного налога для всех налогоплательщиков, осуществляющих деятельность на территории Бухар-Жырауского района" (зарегистрировано в Реестре государственной регистрации нормативных правовых актов № 8-11-114, опубликовано в газете "Сарыарқа" № 22 от 04 июня 2011 года).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Хомутова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