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765d" w14:textId="22a7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19 апреля 2019 года № 05. Зарегистрировано Департаментом юстиции Карагандинской области 23 апреля 2019 года № 5300. Утратило силу решением акима Шетского района Карагандинской области от 8 апреля 2020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Шетского района Карагандинской области от 08.04.2020 № 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аким Шетского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масштаба, вызванную паводком в сельских округах Коктенколь и Нураталды Шетского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Шетского района М. Мухтаров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