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7b0a" w14:textId="72a7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7 августа 2017 года № 390 "Об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августа 2019 года № 338. Зарегистрировано Департаментом юстиции Костанайской области 14 августа 2019 года № 8619. Утратило силу постановлением акимата Костанайской области от 29 января 2020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29.01.2020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7 сентября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7179)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