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16f9" w14:textId="9981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9 ноября 2019 года № 2611. Зарегистрировано Департаментом юстиции Костанайской области 29 ноября 2019 года № 8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З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громашхолдинг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 жол 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