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cd5c" w14:textId="d2cc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26 ноября 2019 года № 1482. Зарегистрировано Департаментом юстиции Костанайской области 28 ноября 2019 года № 8790.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занятости и социальных программ"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"Комплексно-ресторанный центр "Горняк"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"Казогнеупор 2015"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"Стройпромгрупп-2030"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