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1e83" w14:textId="0e01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апреля 2019 года № 102. Зарегистрировано Департаментом юстиции Северо-Казахстанской области 19 апреля 2019 года № 5358. Утратило силу постановлением акимата Северо-Казахстанской области от 12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"Субсидирование развития семеноводства".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регламента государственной услуги "Субсидирование развития семеноводства</w:t>
      </w:r>
      <w:r>
        <w:rPr>
          <w:rFonts w:ascii="Times New Roman"/>
          <w:b w:val="false"/>
          <w:i w:val="false"/>
          <w:color w:val="000000"/>
          <w:sz w:val="28"/>
        </w:rPr>
        <w:t>" от 17 ноября 2017 года № 458 (опубликовано 13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4390);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17 ноября 2017 года № 458 "Об утверждении регламента государственной услуги "Субсидирование развития семеноводства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17 ноября 2017 года № 458 "Об утверждении регламента государственной услуги "Субсидирование развития семеноводства</w:t>
      </w:r>
      <w:r>
        <w:rPr>
          <w:rFonts w:ascii="Times New Roman"/>
          <w:b w:val="false"/>
          <w:i w:val="false"/>
          <w:color w:val="000000"/>
          <w:sz w:val="28"/>
        </w:rPr>
        <w:t>" от 31 января 2019 года № 18 (опубликовано 13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5221).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"18" апреля 2019 года №102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"Субсидирование развития семеноводства" (далее – Регламент) разработан на основании стандарта государственной услуги "Субсидирование развития семеноводства",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4-2/419 "Об утверждении стандарта государственной услуги "Субсидирование развития семеноводства" (зарегистрирован в Реестре государственной регистрации нормативных правовых актов под № 11455) (далее – Стандарт).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"Субсидирование развития семеноводства" (далее – государственная услуга) оказывается местными исполнительными органами Северо-Казахстанской области, районов и города Петропавловска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заявок (переводных заявок) и выдача результатов оказания государственной услуги осуществляются через веб-портал "электронного правительства" www.еgov.kz (далее – портал).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– 3 (три) рабочих дня.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подаче переводной заявки срок оказания государственной услуги увеличивается на 15 (пятнадцать) календарных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перечислении субсидии (далее – уведомление) либо мотивированный отказ в предоставлении государственной услуги в случаях и по основаниям, предусмотренным пунктом 13 к настоящему Регламенту.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улугополучатель).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о результате оказания государственной услуги в форме электронного документа по формам, согласно приложениям 1 и 2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Казахстан", прием заявок и выдача результатов оказания государственной услуги осуществляется следующим рабочим днем).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- с понедельника по пятницу включительно с 9.00 до 17.30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Услугополучатель представляет на портал в форме электронного документа, удостоверенного электронной цифровой подписью: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получение субсидий за фактически отпущенные по норме элитные семена и (или) семена первой репродукции по форме согласно приложению 3 к Стандарту;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на получение субсидий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 по форме согласно приложению 4 к Стандарту;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переводную заявку об оплате причитающихся субсидий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 по форме согласно приложению 5 к Стандарту.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(переводной заявки)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и регистрирует заявку (переводную заявку) – 1 (один) рабочий день;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в соответствии с планом финансирования формирует платежные поручения и выплачивает субсидий, после уведомление автоматически направляется услугополучателю в "личный кабинет" – 2 (два) рабочих дня.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заявку (переводную заявку);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формирует в информационной системе субсидирования платежные поручения на выплату субсидий.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прохождение каждой процедуры (действия) с указанием длительности каждой процедуры (действия):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и регистрирует заявку (переводную заявку) – 1 (один) рабочий день;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в соответствии с планом финансирования формирует платежные поручения и выплачивает субсидий, после уведомление автоматически направляется услугополучателю в "личный кабинет" – 2 (два) рабочих дня.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с помощью своего регистрационного свидетельства электронной цифровой подписью (далее – ЭЦП);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 (при наличии прилагаются электронные копии подтверждающих документов);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 государственных услуг личного кабинета услугополучателя.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Отказ в оказании государственной услуги осуществляется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интернет-ресурсе соответствующего услугодателя;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интернет-ресурсе Министерства сельского хозяйства Республики Казахстан: www.mоа.gov.kz, раздел "Государственные услуги", подраздел "Адреса мест оказания государственной услуги".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 и Единого контакт-центра.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портале. Единый контакт-центр: 1414, 8-800- 080-7777.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развития семеноводства"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услугодателей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129"/>
        <w:gridCol w:w="7970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и сельского хозяйства акимата города Петропавловска"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23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Айыртауского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Саумалколь, улица Сыздыкова, 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Акжарского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Целинная, 13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Аккайынского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Народная, 37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Есильского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10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Жамбылского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Дружбы, 6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района Магжана Жумабаева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Пионерская 2А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сельского хозяйства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Мамлютского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Абая Кунанбаева, 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района имени Габита Мусрепова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Абылайхана, 28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Тайыншинского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Казахстана, 197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Тимирязевского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акимата Уалихановского района Северо-Казахстанской области"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Жамбыла, 74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района Шал акына"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Победы, 35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17-30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развития семеноводства"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"Субсидирование развития семеноводства" через портал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