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f0e5" w14:textId="606f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4 июля 2019 года № 425-VI. Зарегистрировано Департаментом юстиции Атырауской области 18 июля 2019 года № 4462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3408, опубликовано 14 января 2016 года в районной газете "Серпер")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Курмангазинском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отдел Курмангазинского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и/или посредством веб-портала "электронного правительства" согласно пункта 3 Стандарта";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Семья (гражданин) (либо его представитель по нотариально заверенной доверенности) вправе обратиться в отдел Курмангазинского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или на веб-портал "электронного правительства" за назначением жилищной помощи один раз в квартал".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молодҰжной политики, законодательства и права.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XXXXV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Кабылов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