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a818" w14:textId="beea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декабря 2018 года № 38/2-VI "О бюджете города Усть-Каменогорска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28 октября 2019 года № 50/2-VI. Зарегистрировано Департаментом юстиции Восточно-Казахстанской области 6 ноября 2019 года № 6256.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декабря 2018 года № 38/2-VI "О бюджете города Усть-Каменогорска на 2019-2021 годы" (зарегистрировано в Реестре государственной регистрации нормативных правовых актов за номером 5-1-207,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67 749 192,7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22 241 665,7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1 184 383,7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5 579 434,4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38 743 708,9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73 055 266,4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-300 000,0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300 000,0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1 135 063,0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1 140 286,0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5 223,0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-6 141 136,7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6 141 136,7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11 716 283,8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7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67 749 192,7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22 241 665,7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9 031 543,9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9 031 543,9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5 591 676,8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5 591 676,8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5 887 690,0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1 806 317,0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1 050 461,0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575 723,0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1 184 383,7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976 903,7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976 903,7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5 579 434,4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5 305 434,4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5 305 434,4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38 743 708,9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38 743 708,9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38 743 708,9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73 055 266,4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891 887,0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240 467,5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234 015,1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134 965,4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151 161,7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141 775,5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19 854 336,2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17 259 042,8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11 122 171,3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780 668,0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1 998 447,0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350 347,7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3 058 857,7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3 022 501,7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945 321,0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527 676,9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292 226,4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148 365,1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145 341,2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36 588 308,1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5 263 251,0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85 062,8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1 854 202,4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324 032,4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711 818,0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1 283 933,6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31 270 190,0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12 469 763,8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17 826 688,0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177 055,5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419 826,7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964 611,8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306 279,1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174 836,6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312 404,9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83 255,8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216 757,3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176 240,4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175 740,4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9 114 189,2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9 049 503,1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5 712 296,7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1 882 206,4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1 355 132,1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684 866,8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684 866,8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1 135 063,0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1 140 286,0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1 140 286,0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847 286,0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-6 141 136,7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6 141 136,7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