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5027" w14:textId="43d5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Бескарагайского районного маслихата от 12 апреля 2016 года № 2/7-VІ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декабря 2019 года № 47/11-VI. Зарегистрировано Департаментом юстиции Восточно-Казахстанской области 13 января 2020 года № 6495. Утратило силу решением Бескарагайского районного маслихата Восточно-Казахстанской области от 17 июня 2020 года № 54/13-VI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54/13-VI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апреля 2016 года № 2/7-VІ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4545, опубликовано в газете "Бесқарағай тынысы" от 25 мая 2016 года № 44)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порядка проведения собраний, митингов, шествий, пикетов и демонстраций,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 проведения митингов и собраний: Бескарагайский район, село Бескарагай, Центральная площадь, стадион.".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