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3331" w14:textId="5693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2018 года № 32-2-VI "О бюджете Бель-Агачского сельского округа Бородулихинского района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декабря 2019 года № 44-4-VI. Зарегистрировано Департаментом юстиции Восточно-Казахстанской области 26 декабря 2019 года № 6451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32-2-VI "О бюджете Бель-Агачского сельского округа Бородулихинского района на 2019–2021 годы" (зарегистрировано в Реестре государственной регистрации нормативных правовых актов за номером 5-8-193, опубликовано в Эталонном контрольном банке нормативных правовых актов Республики Казахстан в электронном виде 22 января 2019 года, в районных газетах "Пульс района", "Аудан тынысы" 25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Бель-Агачского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33204 тысяч тенге, в том числе: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8573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24631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34206,3 тысяч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-1002,3 тысяч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1002,3 тысяч тенге, в том числе: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1002,3 тысяч тенге.";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Бель-Агачского сельского округа на 2019 год целевые текущие трансферты из республиканского бюджета в сумме 1499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ГУ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44-4-VI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