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ca39" w14:textId="471c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Зайсанского района Восточно-Казахстанской области от 21 октября 2019 года № 531. Зарегистрировано Департаментом юстиции Восточно-Казахстанской области 31 октября 2019 года № 6237. Утратило силу постановлением акимата Зайсанского района Восточно-Казахстанской области от 4 мая 2020 года № 225</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Зайсанского района Восточно-Казахстанской области от 04.05.2020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подпунктами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Зайсанского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лиц, освобожденных из мест лишения свободы в размере 1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Зайсанского района от 28 февраля 2018 года № 164 "Об установлении квоты рабочих мест для трудоустройства лиц, состоящих на учете службы пробации, а также лиц, освобожденных из мест лишения свободы" (зарегистрирован в Реестре государственной регистрации нормативных правовых актов за № 5540, опубликован в Эталонном контрольном банке нормативных правовых актов 19 марта 2018 года).</w:t>
      </w:r>
    </w:p>
    <w:bookmarkEnd w:id="3"/>
    <w:bookmarkStart w:name="z10" w:id="4"/>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Зайсанского района </w:t>
            </w:r>
            <w:r>
              <w:br/>
            </w:r>
            <w:r>
              <w:rPr>
                <w:rFonts w:ascii="Times New Roman"/>
                <w:b w:val="false"/>
                <w:i w:val="false"/>
                <w:color w:val="000000"/>
                <w:sz w:val="20"/>
              </w:rPr>
              <w:t>от "21" октября 2019 года № 531</w:t>
            </w:r>
          </w:p>
        </w:tc>
      </w:tr>
    </w:tbl>
    <w:bookmarkStart w:name="z13"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3260"/>
        <w:gridCol w:w="2211"/>
        <w:gridCol w:w="3086"/>
        <w:gridCol w:w="2116"/>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"СК-Зайсан"</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"СМУ- Шыгыс"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