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e6dd" w14:textId="d17e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решения маслихата Зыряновского района от 26 июня 2017 года № 19/8-VI "Об утверждении норм образования и накопления коммунальных отходов, тарифов на захоронение твердых бытовых отходов по Зыряновскому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12 апреля 2019 года № 47/13-VI. Зарегистрировано Департаментом юстиции Восточно-Казахстанской области 17 апреля 2019 года № 5862. Утратило силу - решением маслихата района Алтай Восточно-Казахстанской области от 24 июня 2020 года № 68/2-VI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Алтай Восточно-Казахстанской области от 24.06.2020 № 68/2-VI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октября 2018 года № 409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№ 10030),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внесением изменений в правила расчета норм образования и накопления коммунальных отходов, приостановить действие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26 июня 2017 года № 19/8-VI "Об утверждении норм образования и накопления коммунальных отходов, тарифов на захоронение твердых бытовых отходов по Зыряновскому району" (зарегистрировано в Реестре государственной регистрации нормативных правовых актов за № 5149, опубликовано в Эталонном контрольном банке нормативных правовых актов Республики Казахстан в электронном виде 7 августа 2017 года), до приведения его в соответствие с действующим законодательством Республики Казахстан и принятия решения на сессии маслихата района Алтай.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Синицына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